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CF0" w:rsidRPr="00F64604" w:rsidRDefault="005D5822" w:rsidP="004777D7">
      <w:pPr>
        <w:spacing w:line="360" w:lineRule="auto"/>
        <w:jc w:val="both"/>
        <w:rPr>
          <w:rFonts w:ascii="Times New Roman" w:hAnsi="Times New Roman"/>
          <w:i/>
          <w:sz w:val="24"/>
          <w:szCs w:val="24"/>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132838</wp:posOffset>
                </wp:positionH>
                <wp:positionV relativeFrom="page">
                  <wp:posOffset>8175812</wp:posOffset>
                </wp:positionV>
                <wp:extent cx="4126230" cy="1495425"/>
                <wp:effectExtent l="0" t="0" r="7620" b="9525"/>
                <wp:wrapNone/>
                <wp:docPr id="2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149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60" w:type="dxa"/>
                              <w:tblLayout w:type="fixed"/>
                              <w:tblCellMar>
                                <w:left w:w="70" w:type="dxa"/>
                                <w:right w:w="70" w:type="dxa"/>
                              </w:tblCellMar>
                              <w:tblLook w:val="04A0" w:firstRow="1" w:lastRow="0" w:firstColumn="1" w:lastColumn="0" w:noHBand="0" w:noVBand="1"/>
                            </w:tblPr>
                            <w:tblGrid>
                              <w:gridCol w:w="4440"/>
                              <w:gridCol w:w="520"/>
                            </w:tblGrid>
                            <w:tr w:rsidR="007366B0" w:rsidRPr="007366B0" w:rsidTr="007366B0">
                              <w:trPr>
                                <w:trHeight w:hRule="exac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Bed and Breakfast ………………………………………</w:t>
                                  </w:r>
                                </w:p>
                              </w:tc>
                              <w:tc>
                                <w:tcPr>
                                  <w:tcW w:w="52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1</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19316A" w:rsidRDefault="0019316A" w:rsidP="007366B0">
                                  <w:pPr>
                                    <w:spacing w:after="0" w:line="240" w:lineRule="auto"/>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Riferimenti normativi …………………………………</w:t>
                                  </w:r>
                                </w:p>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Obblighi e Adempimenti …………………...……...…</w:t>
                                  </w:r>
                                </w:p>
                              </w:tc>
                              <w:tc>
                                <w:tcPr>
                                  <w:tcW w:w="520" w:type="dxa"/>
                                  <w:tcBorders>
                                    <w:top w:val="nil"/>
                                    <w:left w:val="nil"/>
                                    <w:bottom w:val="nil"/>
                                    <w:right w:val="nil"/>
                                  </w:tcBorders>
                                  <w:shd w:val="clear" w:color="auto" w:fill="auto"/>
                                  <w:vAlign w:val="center"/>
                                  <w:hideMark/>
                                </w:tcPr>
                                <w:p w:rsidR="007366B0" w:rsidRDefault="001351AC" w:rsidP="0019316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1</w:t>
                                  </w:r>
                                </w:p>
                                <w:p w:rsidR="0019316A" w:rsidRPr="005D5822" w:rsidRDefault="0019316A" w:rsidP="0019316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2</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Competenze ………………….……………………………</w:t>
                                  </w:r>
                                </w:p>
                              </w:tc>
                              <w:tc>
                                <w:tcPr>
                                  <w:tcW w:w="520" w:type="dxa"/>
                                  <w:tcBorders>
                                    <w:top w:val="nil"/>
                                    <w:left w:val="nil"/>
                                    <w:bottom w:val="nil"/>
                                    <w:right w:val="nil"/>
                                  </w:tcBorders>
                                  <w:shd w:val="clear" w:color="auto" w:fill="auto"/>
                                  <w:vAlign w:val="center"/>
                                  <w:hideMark/>
                                </w:tcPr>
                                <w:p w:rsidR="007366B0" w:rsidRPr="005D5822" w:rsidRDefault="005941EC" w:rsidP="005941EC">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3</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Promozione …………………………………………..……</w:t>
                                  </w:r>
                                </w:p>
                              </w:tc>
                              <w:tc>
                                <w:tcPr>
                                  <w:tcW w:w="520" w:type="dxa"/>
                                  <w:tcBorders>
                                    <w:top w:val="nil"/>
                                    <w:left w:val="nil"/>
                                    <w:bottom w:val="nil"/>
                                    <w:right w:val="nil"/>
                                  </w:tcBorders>
                                  <w:shd w:val="clear" w:color="auto" w:fill="auto"/>
                                  <w:vAlign w:val="center"/>
                                  <w:hideMark/>
                                </w:tcPr>
                                <w:p w:rsidR="007366B0" w:rsidRPr="005D5822" w:rsidRDefault="002D68CA" w:rsidP="002D68C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3</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 xml:space="preserve">Investimento …………………………………………….. </w:t>
                                  </w:r>
                                </w:p>
                              </w:tc>
                              <w:tc>
                                <w:tcPr>
                                  <w:tcW w:w="520" w:type="dxa"/>
                                  <w:tcBorders>
                                    <w:top w:val="nil"/>
                                    <w:left w:val="nil"/>
                                    <w:bottom w:val="nil"/>
                                    <w:right w:val="nil"/>
                                  </w:tcBorders>
                                  <w:shd w:val="clear" w:color="auto" w:fill="auto"/>
                                  <w:vAlign w:val="center"/>
                                  <w:hideMark/>
                                </w:tcPr>
                                <w:p w:rsidR="007366B0" w:rsidRPr="005D5822" w:rsidRDefault="00FA0CC5" w:rsidP="00FA0CC5">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4</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1351AC" w:rsidRDefault="001351AC" w:rsidP="007366B0">
                                  <w:pPr>
                                    <w:spacing w:after="0" w:line="240" w:lineRule="auto"/>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Il CIR …………………………………………………………</w:t>
                                  </w:r>
                                </w:p>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Le novità dell'anno 2024 …………………………….</w:t>
                                  </w:r>
                                </w:p>
                              </w:tc>
                              <w:tc>
                                <w:tcPr>
                                  <w:tcW w:w="520" w:type="dxa"/>
                                  <w:tcBorders>
                                    <w:top w:val="nil"/>
                                    <w:left w:val="nil"/>
                                    <w:bottom w:val="nil"/>
                                    <w:right w:val="nil"/>
                                  </w:tcBorders>
                                  <w:shd w:val="clear" w:color="auto" w:fill="auto"/>
                                  <w:vAlign w:val="center"/>
                                  <w:hideMark/>
                                </w:tcPr>
                                <w:p w:rsidR="001351AC" w:rsidRDefault="001351AC" w:rsidP="007366B0">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4</w:t>
                                  </w:r>
                                </w:p>
                                <w:p w:rsidR="007366B0" w:rsidRPr="005D5822" w:rsidRDefault="002D68CA" w:rsidP="002D68C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5</w:t>
                                  </w:r>
                                </w:p>
                              </w:tc>
                            </w:tr>
                            <w:tr w:rsidR="007366B0" w:rsidRPr="007366B0" w:rsidTr="007366B0">
                              <w:trPr>
                                <w:trHeight w:hRule="exac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Alcuni siti di riferimento …………………………….</w:t>
                                  </w:r>
                                </w:p>
                              </w:tc>
                              <w:tc>
                                <w:tcPr>
                                  <w:tcW w:w="520" w:type="dxa"/>
                                  <w:tcBorders>
                                    <w:top w:val="nil"/>
                                    <w:left w:val="nil"/>
                                    <w:bottom w:val="nil"/>
                                    <w:right w:val="nil"/>
                                  </w:tcBorders>
                                  <w:shd w:val="clear" w:color="auto" w:fill="auto"/>
                                  <w:vAlign w:val="center"/>
                                  <w:hideMark/>
                                </w:tcPr>
                                <w:p w:rsidR="007366B0" w:rsidRPr="005D5822" w:rsidRDefault="00F85F6F" w:rsidP="00F85F6F">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6</w:t>
                                  </w:r>
                                </w:p>
                              </w:tc>
                            </w:tr>
                          </w:tbl>
                          <w:p w:rsidR="00015CF0" w:rsidRPr="00F20554" w:rsidRDefault="00015CF0" w:rsidP="004C451B">
                            <w:pPr>
                              <w:spacing w:after="0"/>
                              <w:rPr>
                                <w:sz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0.45pt;margin-top:643.75pt;width:324.9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" stroked="f">
                <v:textbox style="mso-fit-shape-to-text:t">
                  <w:txbxContent>
                    <w:tbl>
                      <w:tblPr>
                        <w:tblW w:w="4960" w:type="dxa"/>
                        <w:tblLayout w:type="fixed"/>
                        <w:tblCellMar>
                          <w:left w:w="70" w:type="dxa"/>
                          <w:right w:w="70" w:type="dxa"/>
                        </w:tblCellMar>
                        <w:tblLook w:val="04A0" w:firstRow="1" w:lastRow="0" w:firstColumn="1" w:lastColumn="0" w:noHBand="0" w:noVBand="1"/>
                      </w:tblPr>
                      <w:tblGrid>
                        <w:gridCol w:w="4440"/>
                        <w:gridCol w:w="520"/>
                      </w:tblGrid>
                      <w:tr w:rsidR="007366B0" w:rsidRPr="007366B0" w:rsidTr="007366B0">
                        <w:trPr>
                          <w:trHeight w:hRule="exac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Bed and Breakfast ………………………………………</w:t>
                            </w:r>
                          </w:p>
                        </w:tc>
                        <w:tc>
                          <w:tcPr>
                            <w:tcW w:w="52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1</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19316A" w:rsidRDefault="0019316A" w:rsidP="007366B0">
                            <w:pPr>
                              <w:spacing w:after="0" w:line="240" w:lineRule="auto"/>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Riferimenti normativi …………………………………</w:t>
                            </w:r>
                          </w:p>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Obblighi e Adempimenti …………………...……...…</w:t>
                            </w:r>
                          </w:p>
                        </w:tc>
                        <w:tc>
                          <w:tcPr>
                            <w:tcW w:w="520" w:type="dxa"/>
                            <w:tcBorders>
                              <w:top w:val="nil"/>
                              <w:left w:val="nil"/>
                              <w:bottom w:val="nil"/>
                              <w:right w:val="nil"/>
                            </w:tcBorders>
                            <w:shd w:val="clear" w:color="auto" w:fill="auto"/>
                            <w:vAlign w:val="center"/>
                            <w:hideMark/>
                          </w:tcPr>
                          <w:p w:rsidR="007366B0" w:rsidRDefault="001351AC" w:rsidP="0019316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1</w:t>
                            </w:r>
                          </w:p>
                          <w:p w:rsidR="0019316A" w:rsidRPr="005D5822" w:rsidRDefault="0019316A" w:rsidP="0019316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2</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Competenze ………………….……………………………</w:t>
                            </w:r>
                          </w:p>
                        </w:tc>
                        <w:tc>
                          <w:tcPr>
                            <w:tcW w:w="520" w:type="dxa"/>
                            <w:tcBorders>
                              <w:top w:val="nil"/>
                              <w:left w:val="nil"/>
                              <w:bottom w:val="nil"/>
                              <w:right w:val="nil"/>
                            </w:tcBorders>
                            <w:shd w:val="clear" w:color="auto" w:fill="auto"/>
                            <w:vAlign w:val="center"/>
                            <w:hideMark/>
                          </w:tcPr>
                          <w:p w:rsidR="007366B0" w:rsidRPr="005D5822" w:rsidRDefault="005941EC" w:rsidP="005941EC">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3</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Promozione …………………………………………..……</w:t>
                            </w:r>
                          </w:p>
                        </w:tc>
                        <w:tc>
                          <w:tcPr>
                            <w:tcW w:w="520" w:type="dxa"/>
                            <w:tcBorders>
                              <w:top w:val="nil"/>
                              <w:left w:val="nil"/>
                              <w:bottom w:val="nil"/>
                              <w:right w:val="nil"/>
                            </w:tcBorders>
                            <w:shd w:val="clear" w:color="auto" w:fill="auto"/>
                            <w:vAlign w:val="center"/>
                            <w:hideMark/>
                          </w:tcPr>
                          <w:p w:rsidR="007366B0" w:rsidRPr="005D5822" w:rsidRDefault="002D68CA" w:rsidP="002D68C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3</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 xml:space="preserve">Investimento …………………………………………….. </w:t>
                            </w:r>
                          </w:p>
                        </w:tc>
                        <w:tc>
                          <w:tcPr>
                            <w:tcW w:w="520" w:type="dxa"/>
                            <w:tcBorders>
                              <w:top w:val="nil"/>
                              <w:left w:val="nil"/>
                              <w:bottom w:val="nil"/>
                              <w:right w:val="nil"/>
                            </w:tcBorders>
                            <w:shd w:val="clear" w:color="auto" w:fill="auto"/>
                            <w:vAlign w:val="center"/>
                            <w:hideMark/>
                          </w:tcPr>
                          <w:p w:rsidR="007366B0" w:rsidRPr="005D5822" w:rsidRDefault="00FA0CC5" w:rsidP="00FA0CC5">
                            <w:pPr>
                              <w:spacing w:after="0" w:line="240" w:lineRule="auto"/>
                              <w:jc w:val="center"/>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4</w:t>
                            </w:r>
                          </w:p>
                        </w:tc>
                      </w:tr>
                      <w:tr w:rsidR="007366B0" w:rsidRPr="007366B0" w:rsidTr="007366B0">
                        <w:trPr>
                          <w:cantSplit/>
                          <w:trHeight w:val="285"/>
                        </w:trPr>
                        <w:tc>
                          <w:tcPr>
                            <w:tcW w:w="4440" w:type="dxa"/>
                            <w:tcBorders>
                              <w:top w:val="nil"/>
                              <w:left w:val="nil"/>
                              <w:bottom w:val="nil"/>
                              <w:right w:val="nil"/>
                            </w:tcBorders>
                            <w:shd w:val="clear" w:color="auto" w:fill="auto"/>
                            <w:vAlign w:val="center"/>
                            <w:hideMark/>
                          </w:tcPr>
                          <w:p w:rsidR="001351AC" w:rsidRDefault="001351AC" w:rsidP="007366B0">
                            <w:pPr>
                              <w:spacing w:after="0" w:line="240" w:lineRule="auto"/>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Il CIR …………………………………………………………</w:t>
                            </w:r>
                          </w:p>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Le novità dell'anno 2024 …………………………….</w:t>
                            </w:r>
                          </w:p>
                        </w:tc>
                        <w:tc>
                          <w:tcPr>
                            <w:tcW w:w="520" w:type="dxa"/>
                            <w:tcBorders>
                              <w:top w:val="nil"/>
                              <w:left w:val="nil"/>
                              <w:bottom w:val="nil"/>
                              <w:right w:val="nil"/>
                            </w:tcBorders>
                            <w:shd w:val="clear" w:color="auto" w:fill="auto"/>
                            <w:vAlign w:val="center"/>
                            <w:hideMark/>
                          </w:tcPr>
                          <w:p w:rsidR="001351AC" w:rsidRDefault="001351AC" w:rsidP="007366B0">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4</w:t>
                            </w:r>
                          </w:p>
                          <w:p w:rsidR="007366B0" w:rsidRPr="005D5822" w:rsidRDefault="002D68CA" w:rsidP="002D68CA">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5</w:t>
                            </w:r>
                          </w:p>
                        </w:tc>
                      </w:tr>
                      <w:tr w:rsidR="007366B0" w:rsidRPr="007366B0" w:rsidTr="007366B0">
                        <w:trPr>
                          <w:trHeight w:hRule="exact" w:val="285"/>
                        </w:trPr>
                        <w:tc>
                          <w:tcPr>
                            <w:tcW w:w="4440" w:type="dxa"/>
                            <w:tcBorders>
                              <w:top w:val="nil"/>
                              <w:left w:val="nil"/>
                              <w:bottom w:val="nil"/>
                              <w:right w:val="nil"/>
                            </w:tcBorders>
                            <w:shd w:val="clear" w:color="auto" w:fill="auto"/>
                            <w:vAlign w:val="center"/>
                            <w:hideMark/>
                          </w:tcPr>
                          <w:p w:rsidR="007366B0" w:rsidRPr="005D5822" w:rsidRDefault="007366B0" w:rsidP="007366B0">
                            <w:pPr>
                              <w:spacing w:after="0" w:line="240" w:lineRule="auto"/>
                              <w:rPr>
                                <w:rFonts w:eastAsia="Times New Roman" w:cs="Calibri"/>
                                <w:color w:val="403152" w:themeColor="accent4" w:themeShade="80"/>
                                <w:sz w:val="22"/>
                                <w:szCs w:val="22"/>
                                <w:lang w:eastAsia="it-IT"/>
                              </w:rPr>
                            </w:pPr>
                            <w:r w:rsidRPr="005D5822">
                              <w:rPr>
                                <w:rFonts w:eastAsia="Times New Roman" w:cs="Calibri"/>
                                <w:color w:val="403152" w:themeColor="accent4" w:themeShade="80"/>
                                <w:sz w:val="22"/>
                                <w:szCs w:val="22"/>
                                <w:lang w:eastAsia="it-IT"/>
                              </w:rPr>
                              <w:t>Alcuni siti di riferimento …………………………….</w:t>
                            </w:r>
                          </w:p>
                        </w:tc>
                        <w:tc>
                          <w:tcPr>
                            <w:tcW w:w="520" w:type="dxa"/>
                            <w:tcBorders>
                              <w:top w:val="nil"/>
                              <w:left w:val="nil"/>
                              <w:bottom w:val="nil"/>
                              <w:right w:val="nil"/>
                            </w:tcBorders>
                            <w:shd w:val="clear" w:color="auto" w:fill="auto"/>
                            <w:vAlign w:val="center"/>
                            <w:hideMark/>
                          </w:tcPr>
                          <w:p w:rsidR="007366B0" w:rsidRPr="005D5822" w:rsidRDefault="00F85F6F" w:rsidP="00F85F6F">
                            <w:pPr>
                              <w:spacing w:after="0" w:line="240" w:lineRule="auto"/>
                              <w:jc w:val="center"/>
                              <w:rPr>
                                <w:rFonts w:eastAsia="Times New Roman" w:cs="Calibri"/>
                                <w:color w:val="403152" w:themeColor="accent4" w:themeShade="80"/>
                                <w:sz w:val="22"/>
                                <w:szCs w:val="22"/>
                                <w:lang w:eastAsia="it-IT"/>
                              </w:rPr>
                            </w:pPr>
                            <w:r>
                              <w:rPr>
                                <w:rFonts w:eastAsia="Times New Roman" w:cs="Calibri"/>
                                <w:color w:val="403152" w:themeColor="accent4" w:themeShade="80"/>
                                <w:sz w:val="22"/>
                                <w:szCs w:val="22"/>
                                <w:lang w:eastAsia="it-IT"/>
                              </w:rPr>
                              <w:t>6</w:t>
                            </w:r>
                          </w:p>
                        </w:tc>
                      </w:tr>
                    </w:tbl>
                    <w:p w:rsidR="00015CF0" w:rsidRPr="00F20554" w:rsidRDefault="00015CF0" w:rsidP="004C451B">
                      <w:pPr>
                        <w:spacing w:after="0"/>
                        <w:rPr>
                          <w:sz w:val="16"/>
                        </w:rPr>
                      </w:pPr>
                    </w:p>
                  </w:txbxContent>
                </v:textbox>
                <w10:wrap anchory="page"/>
              </v:shape>
            </w:pict>
          </mc:Fallback>
        </mc:AlternateContent>
      </w:r>
      <w:r>
        <w:rPr>
          <w:noProof/>
          <w:lang w:eastAsia="it-IT"/>
        </w:rPr>
        <w:drawing>
          <wp:anchor distT="0" distB="0" distL="114300" distR="114300" simplePos="0" relativeHeight="251656192" behindDoc="0" locked="0" layoutInCell="1" allowOverlap="1">
            <wp:simplePos x="0" y="0"/>
            <wp:positionH relativeFrom="column">
              <wp:posOffset>1024121</wp:posOffset>
            </wp:positionH>
            <wp:positionV relativeFrom="paragraph">
              <wp:posOffset>3188335</wp:posOffset>
            </wp:positionV>
            <wp:extent cx="2197100" cy="1462405"/>
            <wp:effectExtent l="0" t="0" r="0" b="4445"/>
            <wp:wrapTopAndBottom/>
            <wp:docPr id="1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0" cy="1462405"/>
                    </a:xfrm>
                    <a:prstGeom prst="rect">
                      <a:avLst/>
                    </a:prstGeom>
                    <a:noFill/>
                  </pic:spPr>
                </pic:pic>
              </a:graphicData>
            </a:graphic>
            <wp14:sizeRelH relativeFrom="page">
              <wp14:pctWidth>0</wp14:pctWidth>
            </wp14:sizeRelH>
            <wp14:sizeRelV relativeFrom="page">
              <wp14:pctHeight>0</wp14:pctHeight>
            </wp14:sizeRelV>
          </wp:anchor>
        </w:drawing>
      </w:r>
      <w:r w:rsidR="007366B0">
        <w:rPr>
          <w:noProof/>
          <w:lang w:eastAsia="it-IT"/>
        </w:rPr>
        <mc:AlternateContent>
          <mc:Choice Requires="wps">
            <w:drawing>
              <wp:anchor distT="0" distB="0" distL="114300" distR="114300" simplePos="0" relativeHeight="251655168" behindDoc="0" locked="0" layoutInCell="0" allowOverlap="1">
                <wp:simplePos x="0" y="0"/>
                <wp:positionH relativeFrom="margin">
                  <wp:posOffset>-781562</wp:posOffset>
                </wp:positionH>
                <wp:positionV relativeFrom="page">
                  <wp:posOffset>1767328</wp:posOffset>
                </wp:positionV>
                <wp:extent cx="6037580" cy="5394191"/>
                <wp:effectExtent l="0" t="0" r="0" b="0"/>
                <wp:wrapNone/>
                <wp:docPr id="8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7580" cy="539419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015CF0" w:rsidRDefault="00015CF0" w:rsidP="006C7A65">
                            <w:pPr>
                              <w:jc w:val="center"/>
                              <w:rPr>
                                <w:rFonts w:ascii="Century Schoolbook" w:eastAsia="MS ????" w:hAnsi="Century Schoolbook"/>
                                <w:b/>
                                <w:smallCaps/>
                                <w:color w:val="660066"/>
                                <w:spacing w:val="20"/>
                                <w:sz w:val="56"/>
                                <w:szCs w:val="56"/>
                              </w:rPr>
                            </w:pPr>
                            <w:r>
                              <w:rPr>
                                <w:rFonts w:ascii="Century Schoolbook" w:eastAsia="MS ????" w:hAnsi="Century Schoolbook"/>
                                <w:b/>
                                <w:smallCaps/>
                                <w:color w:val="660066"/>
                                <w:spacing w:val="20"/>
                                <w:sz w:val="56"/>
                                <w:szCs w:val="56"/>
                              </w:rPr>
                              <w:t xml:space="preserve">                         </w:t>
                            </w:r>
                          </w:p>
                          <w:p w:rsidR="00015CF0" w:rsidRDefault="00015CF0" w:rsidP="00C56854">
                            <w:pPr>
                              <w:jc w:val="center"/>
                              <w:rPr>
                                <w:rFonts w:ascii="Century Schoolbook" w:eastAsia="MS ????" w:hAnsi="Century Schoolbook"/>
                                <w:b/>
                                <w:smallCaps/>
                                <w:color w:val="660066"/>
                                <w:spacing w:val="20"/>
                                <w:sz w:val="56"/>
                                <w:szCs w:val="56"/>
                              </w:rPr>
                            </w:pPr>
                            <w:r>
                              <w:rPr>
                                <w:noProof/>
                                <w:lang w:eastAsia="it-IT"/>
                              </w:rPr>
                              <w:t xml:space="preserve">                                                                                   </w:t>
                            </w:r>
                          </w:p>
                          <w:p w:rsidR="00015CF0" w:rsidRPr="00A756E7" w:rsidRDefault="00015CF0" w:rsidP="00C56854">
                            <w:pPr>
                              <w:jc w:val="center"/>
                              <w:rPr>
                                <w:rFonts w:ascii="Century Schoolbook" w:eastAsia="MS ????" w:hAnsi="Century Schoolbook"/>
                                <w:b/>
                                <w:smallCaps/>
                                <w:color w:val="660066"/>
                                <w:spacing w:val="20"/>
                                <w:sz w:val="56"/>
                                <w:szCs w:val="56"/>
                              </w:rPr>
                            </w:pPr>
                            <w:r>
                              <w:rPr>
                                <w:rFonts w:ascii="Century Schoolbook" w:eastAsia="MS ????" w:hAnsi="Century Schoolbook"/>
                                <w:b/>
                                <w:smallCaps/>
                                <w:color w:val="660066"/>
                                <w:spacing w:val="20"/>
                                <w:sz w:val="56"/>
                                <w:szCs w:val="56"/>
                              </w:rPr>
                              <w:t>BED and BREAKFAST</w:t>
                            </w:r>
                          </w:p>
                          <w:p w:rsidR="00015CF0" w:rsidRDefault="00015CF0" w:rsidP="00C56854">
                            <w:pPr>
                              <w:jc w:val="center"/>
                              <w:rPr>
                                <w:rFonts w:ascii="Century Schoolbook" w:hAnsi="Century Schoolbook"/>
                                <w:b/>
                                <w:i/>
                                <w:iCs/>
                                <w:color w:val="660066"/>
                                <w:sz w:val="28"/>
                                <w:szCs w:val="28"/>
                                <w:u w:val="single"/>
                              </w:rPr>
                            </w:pPr>
                            <w:r>
                              <w:rPr>
                                <w:rFonts w:ascii="Century Schoolbook" w:hAnsi="Century Schoolbook"/>
                                <w:b/>
                                <w:i/>
                                <w:iCs/>
                                <w:color w:val="660066"/>
                                <w:sz w:val="28"/>
                                <w:szCs w:val="28"/>
                                <w:u w:val="single"/>
                              </w:rPr>
                              <w:t>Struttura ricettiva non alberghiera</w:t>
                            </w: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8423EA">
                            <w:pPr>
                              <w:rPr>
                                <w:rFonts w:ascii="Century Schoolbook" w:hAnsi="Century Schoolbook"/>
                                <w:b/>
                                <w:i/>
                                <w:iCs/>
                                <w:color w:val="660066"/>
                                <w:sz w:val="28"/>
                                <w:szCs w:val="28"/>
                                <w:u w:val="single"/>
                              </w:rPr>
                            </w:pPr>
                            <w:r>
                              <w:rPr>
                                <w:rFonts w:ascii="Century Schoolbook" w:hAnsi="Century Schoolbook"/>
                                <w:b/>
                                <w:i/>
                                <w:iCs/>
                                <w:color w:val="660066"/>
                                <w:sz w:val="28"/>
                                <w:szCs w:val="28"/>
                                <w:u w:val="single"/>
                              </w:rPr>
                              <w:t xml:space="preserve">                                                                                                </w:t>
                            </w:r>
                          </w:p>
                          <w:p w:rsidR="00015CF0" w:rsidRDefault="00015CF0" w:rsidP="008423EA">
                            <w:pPr>
                              <w:rPr>
                                <w:rFonts w:ascii="Century Schoolbook" w:hAnsi="Century Schoolbook"/>
                                <w:b/>
                                <w:i/>
                                <w:iCs/>
                                <w:color w:val="660066"/>
                                <w:sz w:val="28"/>
                                <w:szCs w:val="28"/>
                                <w:u w:val="single"/>
                              </w:rPr>
                            </w:pPr>
                          </w:p>
                          <w:p w:rsidR="00015CF0" w:rsidRDefault="00015CF0" w:rsidP="008423EA">
                            <w:pPr>
                              <w:rPr>
                                <w:rFonts w:ascii="Century Schoolbook" w:hAnsi="Century Schoolbook"/>
                                <w:b/>
                                <w:i/>
                                <w:iCs/>
                                <w:color w:val="660066"/>
                                <w:sz w:val="28"/>
                                <w:szCs w:val="28"/>
                                <w:u w:val="single"/>
                              </w:rPr>
                            </w:pPr>
                            <w:r>
                              <w:rPr>
                                <w:noProof/>
                                <w:lang w:eastAsia="it-IT"/>
                              </w:rPr>
                              <w:t xml:space="preserve">                                                                                                                                                                                  </w:t>
                            </w:r>
                          </w:p>
                          <w:p w:rsidR="00015CF0" w:rsidRDefault="00015CF0" w:rsidP="008423EA">
                            <w:pPr>
                              <w:rPr>
                                <w:noProof/>
                                <w:lang w:eastAsia="it-IT"/>
                              </w:rPr>
                            </w:pPr>
                            <w:r>
                              <w:rPr>
                                <w:noProof/>
                                <w:lang w:eastAsia="it-IT"/>
                              </w:rPr>
                              <w:t xml:space="preserve">           </w:t>
                            </w:r>
                          </w:p>
                          <w:p w:rsidR="00015CF0" w:rsidRDefault="00015CF0" w:rsidP="008423EA">
                            <w:pPr>
                              <w:rPr>
                                <w:rFonts w:ascii="Century Schoolbook" w:hAnsi="Century Schoolbook"/>
                                <w:b/>
                                <w:i/>
                                <w:iCs/>
                                <w:color w:val="660066"/>
                                <w:sz w:val="28"/>
                                <w:szCs w:val="28"/>
                                <w:u w:val="single"/>
                              </w:rPr>
                            </w:pPr>
                            <w:r>
                              <w:rPr>
                                <w:noProof/>
                                <w:lang w:eastAsia="it-IT"/>
                              </w:rPr>
                              <w:t xml:space="preserve">                                                                                                                  </w:t>
                            </w:r>
                          </w:p>
                          <w:p w:rsidR="00015CF0" w:rsidRDefault="00015CF0" w:rsidP="00C56854">
                            <w:pPr>
                              <w:jc w:val="center"/>
                              <w:rPr>
                                <w:rFonts w:ascii="Century Schoolbook" w:hAnsi="Century Schoolbook"/>
                                <w:b/>
                                <w:i/>
                                <w:iCs/>
                                <w:color w:val="660066"/>
                                <w:sz w:val="28"/>
                                <w:szCs w:val="28"/>
                                <w:u w:val="single"/>
                              </w:rPr>
                            </w:pPr>
                          </w:p>
                          <w:p w:rsidR="00015CF0" w:rsidRPr="008B0496" w:rsidRDefault="00015CF0" w:rsidP="00C56854">
                            <w:pPr>
                              <w:jc w:val="center"/>
                              <w:rPr>
                                <w:rFonts w:ascii="Century Schoolbook" w:hAnsi="Century Schoolbook"/>
                                <w:b/>
                                <w:i/>
                                <w:iCs/>
                                <w:color w:val="660066"/>
                                <w:sz w:val="28"/>
                                <w:szCs w:val="28"/>
                                <w:u w:val="single"/>
                              </w:rPr>
                            </w:pPr>
                          </w:p>
                          <w:p w:rsidR="00015CF0" w:rsidRPr="00A756E7" w:rsidRDefault="00015CF0" w:rsidP="00C56854">
                            <w:pPr>
                              <w:rPr>
                                <w:i/>
                                <w:iCs/>
                                <w:color w:val="632423"/>
                                <w:sz w:val="28"/>
                                <w:szCs w:val="28"/>
                              </w:rPr>
                            </w:pPr>
                          </w:p>
                          <w:p w:rsidR="00015CF0" w:rsidRDefault="00015CF0" w:rsidP="00C56854"/>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7" style="position:absolute;left:0;text-align:left;margin-left:-61.55pt;margin-top:139.15pt;width:475.4pt;height:424.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" o:allowincell="f" filled="f" stroked="f">
                <v:textbox>
                  <w:txbxContent>
                    <w:p w:rsidR="00015CF0" w:rsidRDefault="00015CF0" w:rsidP="006C7A65">
                      <w:pPr>
                        <w:jc w:val="center"/>
                        <w:rPr>
                          <w:rFonts w:ascii="Century Schoolbook" w:eastAsia="MS ????" w:hAnsi="Century Schoolbook"/>
                          <w:b/>
                          <w:smallCaps/>
                          <w:color w:val="660066"/>
                          <w:spacing w:val="20"/>
                          <w:sz w:val="56"/>
                          <w:szCs w:val="56"/>
                        </w:rPr>
                      </w:pPr>
                      <w:r>
                        <w:rPr>
                          <w:rFonts w:ascii="Century Schoolbook" w:eastAsia="MS ????" w:hAnsi="Century Schoolbook"/>
                          <w:b/>
                          <w:smallCaps/>
                          <w:color w:val="660066"/>
                          <w:spacing w:val="20"/>
                          <w:sz w:val="56"/>
                          <w:szCs w:val="56"/>
                        </w:rPr>
                        <w:t xml:space="preserve">                         </w:t>
                      </w:r>
                    </w:p>
                    <w:p w:rsidR="00015CF0" w:rsidRDefault="00015CF0" w:rsidP="00C56854">
                      <w:pPr>
                        <w:jc w:val="center"/>
                        <w:rPr>
                          <w:rFonts w:ascii="Century Schoolbook" w:eastAsia="MS ????" w:hAnsi="Century Schoolbook"/>
                          <w:b/>
                          <w:smallCaps/>
                          <w:color w:val="660066"/>
                          <w:spacing w:val="20"/>
                          <w:sz w:val="56"/>
                          <w:szCs w:val="56"/>
                        </w:rPr>
                      </w:pPr>
                      <w:r>
                        <w:rPr>
                          <w:noProof/>
                          <w:lang w:eastAsia="it-IT"/>
                        </w:rPr>
                        <w:t xml:space="preserve">                                                                                   </w:t>
                      </w:r>
                    </w:p>
                    <w:p w:rsidR="00015CF0" w:rsidRPr="00A756E7" w:rsidRDefault="00015CF0" w:rsidP="00C56854">
                      <w:pPr>
                        <w:jc w:val="center"/>
                        <w:rPr>
                          <w:rFonts w:ascii="Century Schoolbook" w:eastAsia="MS ????" w:hAnsi="Century Schoolbook"/>
                          <w:b/>
                          <w:smallCaps/>
                          <w:color w:val="660066"/>
                          <w:spacing w:val="20"/>
                          <w:sz w:val="56"/>
                          <w:szCs w:val="56"/>
                        </w:rPr>
                      </w:pPr>
                      <w:r>
                        <w:rPr>
                          <w:rFonts w:ascii="Century Schoolbook" w:eastAsia="MS ????" w:hAnsi="Century Schoolbook"/>
                          <w:b/>
                          <w:smallCaps/>
                          <w:color w:val="660066"/>
                          <w:spacing w:val="20"/>
                          <w:sz w:val="56"/>
                          <w:szCs w:val="56"/>
                        </w:rPr>
                        <w:t>BED and BREAKFAST</w:t>
                      </w:r>
                    </w:p>
                    <w:p w:rsidR="00015CF0" w:rsidRDefault="00015CF0" w:rsidP="00C56854">
                      <w:pPr>
                        <w:jc w:val="center"/>
                        <w:rPr>
                          <w:rFonts w:ascii="Century Schoolbook" w:hAnsi="Century Schoolbook"/>
                          <w:b/>
                          <w:i/>
                          <w:iCs/>
                          <w:color w:val="660066"/>
                          <w:sz w:val="28"/>
                          <w:szCs w:val="28"/>
                          <w:u w:val="single"/>
                        </w:rPr>
                      </w:pPr>
                      <w:r>
                        <w:rPr>
                          <w:rFonts w:ascii="Century Schoolbook" w:hAnsi="Century Schoolbook"/>
                          <w:b/>
                          <w:i/>
                          <w:iCs/>
                          <w:color w:val="660066"/>
                          <w:sz w:val="28"/>
                          <w:szCs w:val="28"/>
                          <w:u w:val="single"/>
                        </w:rPr>
                        <w:t>Struttura ricettiva non alberghiera</w:t>
                      </w: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C56854">
                      <w:pPr>
                        <w:jc w:val="center"/>
                        <w:rPr>
                          <w:rFonts w:ascii="Century Schoolbook" w:hAnsi="Century Schoolbook"/>
                          <w:b/>
                          <w:i/>
                          <w:iCs/>
                          <w:color w:val="660066"/>
                          <w:sz w:val="28"/>
                          <w:szCs w:val="28"/>
                          <w:u w:val="single"/>
                        </w:rPr>
                      </w:pPr>
                    </w:p>
                    <w:p w:rsidR="00015CF0" w:rsidRDefault="00015CF0" w:rsidP="008423EA">
                      <w:pPr>
                        <w:rPr>
                          <w:rFonts w:ascii="Century Schoolbook" w:hAnsi="Century Schoolbook"/>
                          <w:b/>
                          <w:i/>
                          <w:iCs/>
                          <w:color w:val="660066"/>
                          <w:sz w:val="28"/>
                          <w:szCs w:val="28"/>
                          <w:u w:val="single"/>
                        </w:rPr>
                      </w:pPr>
                      <w:r>
                        <w:rPr>
                          <w:rFonts w:ascii="Century Schoolbook" w:hAnsi="Century Schoolbook"/>
                          <w:b/>
                          <w:i/>
                          <w:iCs/>
                          <w:color w:val="660066"/>
                          <w:sz w:val="28"/>
                          <w:szCs w:val="28"/>
                          <w:u w:val="single"/>
                        </w:rPr>
                        <w:t xml:space="preserve">                                                                                                </w:t>
                      </w:r>
                    </w:p>
                    <w:p w:rsidR="00015CF0" w:rsidRDefault="00015CF0" w:rsidP="008423EA">
                      <w:pPr>
                        <w:rPr>
                          <w:rFonts w:ascii="Century Schoolbook" w:hAnsi="Century Schoolbook"/>
                          <w:b/>
                          <w:i/>
                          <w:iCs/>
                          <w:color w:val="660066"/>
                          <w:sz w:val="28"/>
                          <w:szCs w:val="28"/>
                          <w:u w:val="single"/>
                        </w:rPr>
                      </w:pPr>
                    </w:p>
                    <w:p w:rsidR="00015CF0" w:rsidRDefault="00015CF0" w:rsidP="008423EA">
                      <w:pPr>
                        <w:rPr>
                          <w:rFonts w:ascii="Century Schoolbook" w:hAnsi="Century Schoolbook"/>
                          <w:b/>
                          <w:i/>
                          <w:iCs/>
                          <w:color w:val="660066"/>
                          <w:sz w:val="28"/>
                          <w:szCs w:val="28"/>
                          <w:u w:val="single"/>
                        </w:rPr>
                      </w:pPr>
                      <w:r>
                        <w:rPr>
                          <w:noProof/>
                          <w:lang w:eastAsia="it-IT"/>
                        </w:rPr>
                        <w:t xml:space="preserve">                                                                                                                                                                                  </w:t>
                      </w:r>
                    </w:p>
                    <w:p w:rsidR="00015CF0" w:rsidRDefault="00015CF0" w:rsidP="008423EA">
                      <w:pPr>
                        <w:rPr>
                          <w:noProof/>
                          <w:lang w:eastAsia="it-IT"/>
                        </w:rPr>
                      </w:pPr>
                      <w:r>
                        <w:rPr>
                          <w:noProof/>
                          <w:lang w:eastAsia="it-IT"/>
                        </w:rPr>
                        <w:t xml:space="preserve">           </w:t>
                      </w:r>
                    </w:p>
                    <w:p w:rsidR="00015CF0" w:rsidRDefault="00015CF0" w:rsidP="008423EA">
                      <w:pPr>
                        <w:rPr>
                          <w:rFonts w:ascii="Century Schoolbook" w:hAnsi="Century Schoolbook"/>
                          <w:b/>
                          <w:i/>
                          <w:iCs/>
                          <w:color w:val="660066"/>
                          <w:sz w:val="28"/>
                          <w:szCs w:val="28"/>
                          <w:u w:val="single"/>
                        </w:rPr>
                      </w:pPr>
                      <w:r>
                        <w:rPr>
                          <w:noProof/>
                          <w:lang w:eastAsia="it-IT"/>
                        </w:rPr>
                        <w:t xml:space="preserve">                                                                                                                  </w:t>
                      </w:r>
                    </w:p>
                    <w:p w:rsidR="00015CF0" w:rsidRDefault="00015CF0" w:rsidP="00C56854">
                      <w:pPr>
                        <w:jc w:val="center"/>
                        <w:rPr>
                          <w:rFonts w:ascii="Century Schoolbook" w:hAnsi="Century Schoolbook"/>
                          <w:b/>
                          <w:i/>
                          <w:iCs/>
                          <w:color w:val="660066"/>
                          <w:sz w:val="28"/>
                          <w:szCs w:val="28"/>
                          <w:u w:val="single"/>
                        </w:rPr>
                      </w:pPr>
                    </w:p>
                    <w:p w:rsidR="00015CF0" w:rsidRPr="008B0496" w:rsidRDefault="00015CF0" w:rsidP="00C56854">
                      <w:pPr>
                        <w:jc w:val="center"/>
                        <w:rPr>
                          <w:rFonts w:ascii="Century Schoolbook" w:hAnsi="Century Schoolbook"/>
                          <w:b/>
                          <w:i/>
                          <w:iCs/>
                          <w:color w:val="660066"/>
                          <w:sz w:val="28"/>
                          <w:szCs w:val="28"/>
                          <w:u w:val="single"/>
                        </w:rPr>
                      </w:pPr>
                    </w:p>
                    <w:p w:rsidR="00015CF0" w:rsidRPr="00A756E7" w:rsidRDefault="00015CF0" w:rsidP="00C56854">
                      <w:pPr>
                        <w:rPr>
                          <w:i/>
                          <w:iCs/>
                          <w:color w:val="632423"/>
                          <w:sz w:val="28"/>
                          <w:szCs w:val="28"/>
                        </w:rPr>
                      </w:pPr>
                    </w:p>
                    <w:p w:rsidR="00015CF0" w:rsidRDefault="00015CF0" w:rsidP="00C56854"/>
                  </w:txbxContent>
                </v:textbox>
                <w10:wrap anchorx="margin" anchory="page"/>
              </v:rect>
            </w:pict>
          </mc:Fallback>
        </mc:AlternateContent>
      </w:r>
      <w:r w:rsidR="000052F0">
        <w:rPr>
          <w:noProof/>
          <w:lang w:eastAsia="it-IT"/>
        </w:rPr>
        <mc:AlternateContent>
          <mc:Choice Requires="wpg">
            <w:drawing>
              <wp:anchor distT="0" distB="0" distL="114300" distR="114300" simplePos="0" relativeHeight="251654144" behindDoc="0" locked="0" layoutInCell="0" allowOverlap="1">
                <wp:simplePos x="0" y="0"/>
                <wp:positionH relativeFrom="page">
                  <wp:posOffset>5661660</wp:posOffset>
                </wp:positionH>
                <wp:positionV relativeFrom="margin">
                  <wp:align>center</wp:align>
                </wp:positionV>
                <wp:extent cx="1766570" cy="10232390"/>
                <wp:effectExtent l="26670" t="36195" r="16510" b="37465"/>
                <wp:wrapNone/>
                <wp:docPr id="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9" name="Group 75"/>
                        <wpg:cNvGrpSpPr>
                          <a:grpSpLocks/>
                        </wpg:cNvGrpSpPr>
                        <wpg:grpSpPr bwMode="auto">
                          <a:xfrm>
                            <a:off x="9203" y="45"/>
                            <a:ext cx="2310" cy="16114"/>
                            <a:chOff x="6022" y="8835"/>
                            <a:chExt cx="2310" cy="16114"/>
                          </a:xfrm>
                        </wpg:grpSpPr>
                        <wps:wsp>
                          <wps:cNvPr id="10" name="Rectangle 76"/>
                          <wps:cNvSpPr>
                            <a:spLocks noChangeArrowheads="1"/>
                          </wps:cNvSpPr>
                          <wps:spPr bwMode="auto">
                            <a:xfrm>
                              <a:off x="6676" y="8835"/>
                              <a:ext cx="1512" cy="16114"/>
                            </a:xfrm>
                            <a:prstGeom prst="rect">
                              <a:avLst/>
                            </a:prstGeom>
                            <a:noFill/>
                            <a:ln w="9525">
                              <a:solidFill>
                                <a:srgbClr val="66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77"/>
                          <wps:cNvCnPr>
                            <a:cxnSpLocks noChangeShapeType="1"/>
                          </wps:cNvCnPr>
                          <wps:spPr bwMode="auto">
                            <a:xfrm>
                              <a:off x="6359" y="8835"/>
                              <a:ext cx="0" cy="16114"/>
                            </a:xfrm>
                            <a:prstGeom prst="straightConnector1">
                              <a:avLst/>
                            </a:prstGeom>
                            <a:noFill/>
                            <a:ln w="12700">
                              <a:solidFill>
                                <a:srgbClr val="660066"/>
                              </a:solidFill>
                              <a:round/>
                              <a:headEnd/>
                              <a:tailEnd/>
                            </a:ln>
                            <a:extLst>
                              <a:ext uri="{909E8E84-426E-40DD-AFC4-6F175D3DCCD1}">
                                <a14:hiddenFill xmlns:a14="http://schemas.microsoft.com/office/drawing/2010/main">
                                  <a:noFill/>
                                </a14:hiddenFill>
                              </a:ext>
                            </a:extLst>
                          </wps:spPr>
                          <wps:bodyPr/>
                        </wps:wsp>
                        <wps:wsp>
                          <wps:cNvPr id="12" name="AutoShape 78"/>
                          <wps:cNvCnPr>
                            <a:cxnSpLocks noChangeShapeType="1"/>
                          </wps:cNvCnPr>
                          <wps:spPr bwMode="auto">
                            <a:xfrm>
                              <a:off x="8332" y="8835"/>
                              <a:ext cx="0" cy="16111"/>
                            </a:xfrm>
                            <a:prstGeom prst="straightConnector1">
                              <a:avLst/>
                            </a:prstGeom>
                            <a:noFill/>
                            <a:ln w="28575">
                              <a:solidFill>
                                <a:srgbClr val="660066"/>
                              </a:solidFill>
                              <a:round/>
                              <a:headEnd/>
                              <a:tailEnd/>
                            </a:ln>
                            <a:extLst>
                              <a:ext uri="{909E8E84-426E-40DD-AFC4-6F175D3DCCD1}">
                                <a14:hiddenFill xmlns:a14="http://schemas.microsoft.com/office/drawing/2010/main">
                                  <a:noFill/>
                                </a14:hiddenFill>
                              </a:ext>
                            </a:extLst>
                          </wps:spPr>
                          <wps:bodyPr/>
                        </wps:wsp>
                        <wps:wsp>
                          <wps:cNvPr id="13" name="AutoShape 79"/>
                          <wps:cNvCnPr>
                            <a:cxnSpLocks noChangeShapeType="1"/>
                          </wps:cNvCnPr>
                          <wps:spPr bwMode="auto">
                            <a:xfrm>
                              <a:off x="6587" y="8835"/>
                              <a:ext cx="0" cy="16114"/>
                            </a:xfrm>
                            <a:prstGeom prst="straightConnector1">
                              <a:avLst/>
                            </a:prstGeom>
                            <a:noFill/>
                            <a:ln w="57150">
                              <a:solidFill>
                                <a:srgbClr val="660066"/>
                              </a:solidFill>
                              <a:round/>
                              <a:headEnd/>
                              <a:tailEnd/>
                            </a:ln>
                            <a:extLst>
                              <a:ext uri="{909E8E84-426E-40DD-AFC4-6F175D3DCCD1}">
                                <a14:hiddenFill xmlns:a14="http://schemas.microsoft.com/office/drawing/2010/main">
                                  <a:noFill/>
                                </a14:hiddenFill>
                              </a:ext>
                            </a:extLst>
                          </wps:spPr>
                          <wps:bodyPr/>
                        </wps:wsp>
                        <wps:wsp>
                          <wps:cNvPr id="14" name="AutoShape 80"/>
                          <wps:cNvCnPr>
                            <a:cxnSpLocks noChangeShapeType="1"/>
                          </wps:cNvCnPr>
                          <wps:spPr bwMode="auto">
                            <a:xfrm>
                              <a:off x="6022" y="8835"/>
                              <a:ext cx="0" cy="16109"/>
                            </a:xfrm>
                            <a:prstGeom prst="straightConnector1">
                              <a:avLst/>
                            </a:prstGeom>
                            <a:noFill/>
                            <a:ln w="28575">
                              <a:solidFill>
                                <a:srgbClr val="660066"/>
                              </a:solidFill>
                              <a:round/>
                              <a:headEnd/>
                              <a:tailEnd/>
                            </a:ln>
                            <a:extLst>
                              <a:ext uri="{909E8E84-426E-40DD-AFC4-6F175D3DCCD1}">
                                <a14:hiddenFill xmlns:a14="http://schemas.microsoft.com/office/drawing/2010/main">
                                  <a:noFill/>
                                </a14:hiddenFill>
                              </a:ext>
                            </a:extLst>
                          </wps:spPr>
                          <wps:bodyPr/>
                        </wps:wsp>
                      </wpg:grpSp>
                      <wps:wsp>
                        <wps:cNvPr id="15" name="Oval 81"/>
                        <wps:cNvSpPr>
                          <a:spLocks noChangeArrowheads="1"/>
                        </wps:cNvSpPr>
                        <wps:spPr bwMode="auto">
                          <a:xfrm>
                            <a:off x="8731" y="12549"/>
                            <a:ext cx="1737" cy="1687"/>
                          </a:xfrm>
                          <a:prstGeom prst="ellipse">
                            <a:avLst/>
                          </a:prstGeom>
                          <a:noFill/>
                          <a:ln w="38100" cmpd="dbl">
                            <a:solidFill>
                              <a:srgbClr val="66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82"/>
                        <wpg:cNvGrpSpPr>
                          <a:grpSpLocks/>
                        </wpg:cNvGrpSpPr>
                        <wpg:grpSpPr bwMode="auto">
                          <a:xfrm>
                            <a:off x="8931" y="14606"/>
                            <a:ext cx="864" cy="864"/>
                            <a:chOff x="10653" y="14697"/>
                            <a:chExt cx="864" cy="864"/>
                          </a:xfrm>
                        </wpg:grpSpPr>
                        <wps:wsp>
                          <wps:cNvPr id="17" name="Oval 83"/>
                          <wps:cNvSpPr>
                            <a:spLocks noChangeArrowheads="1"/>
                          </wps:cNvSpPr>
                          <wps:spPr bwMode="auto">
                            <a:xfrm flipH="1">
                              <a:off x="10860" y="14898"/>
                              <a:ext cx="297" cy="303"/>
                            </a:xfrm>
                            <a:prstGeom prst="ellipse">
                              <a:avLst/>
                            </a:prstGeom>
                            <a:noFill/>
                            <a:ln w="38100" cmpd="dbl">
                              <a:solidFill>
                                <a:srgbClr val="66006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wps:wsp>
                          <wps:cNvPr id="18" name="Rectangle 84"/>
                          <wps:cNvSpPr>
                            <a:spLocks noChangeArrowheads="1"/>
                          </wps:cNvSpPr>
                          <wps:spPr bwMode="auto">
                            <a:xfrm>
                              <a:off x="10653" y="14697"/>
                              <a:ext cx="864" cy="864"/>
                            </a:xfrm>
                            <a:prstGeom prst="rect">
                              <a:avLst/>
                            </a:prstGeom>
                            <a:noFill/>
                            <a:ln w="9525">
                              <a:solidFill>
                                <a:srgbClr val="66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55D4AA" id="Group 74" o:spid="_x0000_s1026" style="position:absolute;margin-left:445.8pt;margin-top:0;width:139.1pt;height:805.7pt;z-index:251654144;mso-position-horizontal-relative:page;mso-position-vertical:center;mso-position-vertical-relative:margin"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7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" filled="f" strokecolor="#606"/>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" strokecolor="#606" strokeweight="1pt"/>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" strokecolor="#606" strokeweight="2.25pt"/>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" strokecolor="#606" strokeweight="4.5pt"/>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" strokecolor="#606" strokeweight="2.25pt"/>
                </v:group>
                <v:oval id="Oval 8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" filled="f" strokecolor="#606" strokeweight="3pt">
                  <v:stroke linestyle="thinThin"/>
                </v:oval>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8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" filled="f" strokecolor="#606" strokeweight="3pt">
                    <v:stroke linestyle="thinThin"/>
                    <v:shadow color="#1f2f3f" opacity=".5" offset=",3pt"/>
                  </v:oval>
                  <v:rect id="Rectangle 8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" filled="f" strokecolor="#606"/>
                </v:group>
                <w10:wrap anchorx="page" anchory="margin"/>
              </v:group>
            </w:pict>
          </mc:Fallback>
        </mc:AlternateContent>
      </w:r>
      <w:r w:rsidR="000052F0">
        <w:rPr>
          <w:noProof/>
          <w:lang w:eastAsia="it-IT"/>
        </w:rPr>
        <mc:AlternateContent>
          <mc:Choice Requires="wps">
            <w:drawing>
              <wp:anchor distT="0" distB="0" distL="114300" distR="114300" simplePos="0" relativeHeight="251653120" behindDoc="0" locked="0" layoutInCell="1" allowOverlap="1">
                <wp:simplePos x="0" y="0"/>
                <wp:positionH relativeFrom="page">
                  <wp:posOffset>3940810</wp:posOffset>
                </wp:positionH>
                <wp:positionV relativeFrom="page">
                  <wp:posOffset>16347440</wp:posOffset>
                </wp:positionV>
                <wp:extent cx="2364740" cy="2327910"/>
                <wp:effectExtent l="35560" t="31115" r="28575" b="31750"/>
                <wp:wrapNone/>
                <wp:docPr id="7"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F6A713" id="Oval 73" o:spid="_x0000_s1026" style="position:absolute;margin-left:310.3pt;margin-top:1287.2pt;width:186.2pt;height:183.3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" fillcolor="#fe8637" strokecolor="#fe8637" strokeweight="4.5pt">
                <v:stroke linestyle="thinThick"/>
                <w10:wrap anchorx="page" anchory="page"/>
              </v:oval>
            </w:pict>
          </mc:Fallback>
        </mc:AlternateContent>
      </w:r>
      <w:r>
        <w:rPr>
          <w:noProof/>
          <w:lang w:eastAsia="it-IT"/>
        </w:rPr>
        <w:t xml:space="preserve">  </w:t>
      </w:r>
      <w:r w:rsidR="00015CF0">
        <w:br w:type="page"/>
      </w:r>
      <w:r w:rsidR="000052F0" w:rsidRPr="00F64604">
        <w:rPr>
          <w:rFonts w:ascii="Times New Roman" w:hAnsi="Times New Roman"/>
          <w:noProof/>
          <w:sz w:val="24"/>
          <w:szCs w:val="24"/>
          <w:lang w:eastAsia="it-IT"/>
        </w:rPr>
        <w:lastRenderedPageBreak/>
        <mc:AlternateContent>
          <mc:Choice Requires="wps">
            <w:drawing>
              <wp:anchor distT="0" distB="0" distL="114300" distR="114300" simplePos="0" relativeHeight="251652096" behindDoc="0" locked="0" layoutInCell="1" allowOverlap="1">
                <wp:simplePos x="0" y="0"/>
                <wp:positionH relativeFrom="page">
                  <wp:posOffset>3940810</wp:posOffset>
                </wp:positionH>
                <wp:positionV relativeFrom="page">
                  <wp:posOffset>16347440</wp:posOffset>
                </wp:positionV>
                <wp:extent cx="2364740" cy="2327910"/>
                <wp:effectExtent l="35560" t="31115" r="28575" b="31750"/>
                <wp:wrapNone/>
                <wp:docPr id="6"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B66D37" id="Oval 70" o:spid="_x0000_s1026" style="position:absolute;margin-left:310.3pt;margin-top:1287.2pt;width:186.2pt;height:183.3pt;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" fillcolor="#fe8637" strokecolor="#fe8637" strokeweight="4.5pt">
                <v:stroke linestyle="thinThick"/>
                <w10:wrap anchorx="page" anchory="page"/>
              </v:oval>
            </w:pict>
          </mc:Fallback>
        </mc:AlternateContent>
      </w:r>
      <w:bookmarkStart w:id="0" w:name="_Toc318583660"/>
      <w:r w:rsidR="00015CF0" w:rsidRPr="00F64604">
        <w:rPr>
          <w:rFonts w:ascii="Times New Roman" w:hAnsi="Times New Roman"/>
          <w:i/>
          <w:color w:val="660066"/>
          <w:sz w:val="24"/>
          <w:szCs w:val="24"/>
        </w:rPr>
        <w:t>Bed and Breakfast</w:t>
      </w:r>
      <w:bookmarkEnd w:id="0"/>
    </w:p>
    <w:p w:rsidR="00AF6880" w:rsidRDefault="00015CF0" w:rsidP="00796BE8">
      <w:pPr>
        <w:spacing w:line="360" w:lineRule="auto"/>
        <w:jc w:val="both"/>
        <w:rPr>
          <w:rFonts w:ascii="Times New Roman" w:hAnsi="Times New Roman"/>
          <w:color w:val="auto"/>
          <w:sz w:val="24"/>
          <w:szCs w:val="24"/>
          <w:shd w:val="clear" w:color="auto" w:fill="FFFFFF"/>
        </w:rPr>
      </w:pPr>
      <w:r w:rsidRPr="00F64604">
        <w:rPr>
          <w:rFonts w:ascii="Times New Roman" w:hAnsi="Times New Roman"/>
          <w:color w:val="auto"/>
          <w:sz w:val="24"/>
          <w:szCs w:val="24"/>
          <w:shd w:val="clear" w:color="auto" w:fill="FFFFFF"/>
        </w:rPr>
        <w:t>Il Bed &amp; Breakfast</w:t>
      </w:r>
      <w:r w:rsidR="005A4A1A">
        <w:rPr>
          <w:rFonts w:ascii="Times New Roman" w:hAnsi="Times New Roman"/>
          <w:color w:val="auto"/>
          <w:sz w:val="24"/>
          <w:szCs w:val="24"/>
          <w:shd w:val="clear" w:color="auto" w:fill="FFFFFF"/>
        </w:rPr>
        <w:t>, che</w:t>
      </w:r>
      <w:r w:rsidR="00FE5036">
        <w:rPr>
          <w:rFonts w:ascii="Times New Roman" w:hAnsi="Times New Roman"/>
          <w:color w:val="auto"/>
          <w:sz w:val="24"/>
          <w:szCs w:val="24"/>
          <w:shd w:val="clear" w:color="auto" w:fill="FFFFFF"/>
        </w:rPr>
        <w:t xml:space="preserve"> letteralmente significa “letto e colazione”,</w:t>
      </w:r>
      <w:r w:rsidRPr="00F64604">
        <w:rPr>
          <w:rFonts w:ascii="Times New Roman" w:hAnsi="Times New Roman"/>
          <w:color w:val="auto"/>
          <w:sz w:val="24"/>
          <w:szCs w:val="24"/>
          <w:shd w:val="clear" w:color="auto" w:fill="FFFFFF"/>
        </w:rPr>
        <w:t xml:space="preserve"> </w:t>
      </w:r>
      <w:r w:rsidR="009D5CBE" w:rsidRPr="00F64604">
        <w:rPr>
          <w:rFonts w:ascii="Times New Roman" w:hAnsi="Times New Roman"/>
          <w:color w:val="auto"/>
          <w:sz w:val="24"/>
          <w:szCs w:val="24"/>
          <w:shd w:val="clear" w:color="auto" w:fill="FFFFFF"/>
        </w:rPr>
        <w:t>n</w:t>
      </w:r>
      <w:r w:rsidRPr="00F64604">
        <w:rPr>
          <w:rFonts w:ascii="Times New Roman" w:hAnsi="Times New Roman"/>
          <w:color w:val="auto"/>
          <w:sz w:val="24"/>
          <w:szCs w:val="24"/>
          <w:shd w:val="clear" w:color="auto" w:fill="FFFFFF"/>
        </w:rPr>
        <w:t>a</w:t>
      </w:r>
      <w:r w:rsidR="00FE5036">
        <w:rPr>
          <w:rFonts w:ascii="Times New Roman" w:hAnsi="Times New Roman"/>
          <w:color w:val="auto"/>
          <w:sz w:val="24"/>
          <w:szCs w:val="24"/>
          <w:shd w:val="clear" w:color="auto" w:fill="FFFFFF"/>
        </w:rPr>
        <w:t>sce</w:t>
      </w:r>
      <w:r w:rsidRPr="00F64604">
        <w:rPr>
          <w:rFonts w:ascii="Times New Roman" w:hAnsi="Times New Roman"/>
          <w:color w:val="auto"/>
          <w:sz w:val="24"/>
          <w:szCs w:val="24"/>
          <w:shd w:val="clear" w:color="auto" w:fill="FFFFFF"/>
        </w:rPr>
        <w:t xml:space="preserve"> in Italia negli anni ’90</w:t>
      </w:r>
      <w:r w:rsidR="00FE5036">
        <w:rPr>
          <w:rFonts w:ascii="Times New Roman" w:hAnsi="Times New Roman"/>
          <w:color w:val="auto"/>
          <w:sz w:val="24"/>
          <w:szCs w:val="24"/>
          <w:shd w:val="clear" w:color="auto" w:fill="FFFFFF"/>
        </w:rPr>
        <w:t xml:space="preserve"> e da allora</w:t>
      </w:r>
      <w:r w:rsidRPr="00F64604">
        <w:rPr>
          <w:rFonts w:ascii="Times New Roman" w:hAnsi="Times New Roman"/>
          <w:color w:val="auto"/>
          <w:sz w:val="24"/>
          <w:szCs w:val="24"/>
          <w:shd w:val="clear" w:color="auto" w:fill="FFFFFF"/>
        </w:rPr>
        <w:t xml:space="preserve"> </w:t>
      </w:r>
      <w:r w:rsidR="00CD7B2F">
        <w:rPr>
          <w:rFonts w:ascii="Times New Roman" w:hAnsi="Times New Roman"/>
          <w:color w:val="auto"/>
          <w:sz w:val="24"/>
          <w:szCs w:val="24"/>
          <w:shd w:val="clear" w:color="auto" w:fill="FFFFFF"/>
        </w:rPr>
        <w:t xml:space="preserve">si è </w:t>
      </w:r>
      <w:r w:rsidR="005A4A1A">
        <w:rPr>
          <w:rFonts w:ascii="Times New Roman" w:hAnsi="Times New Roman"/>
          <w:color w:val="auto"/>
          <w:sz w:val="24"/>
          <w:szCs w:val="24"/>
          <w:shd w:val="clear" w:color="auto" w:fill="FFFFFF"/>
        </w:rPr>
        <w:t>co</w:t>
      </w:r>
      <w:r w:rsidR="00CD7B2F">
        <w:rPr>
          <w:rFonts w:ascii="Times New Roman" w:hAnsi="Times New Roman"/>
          <w:color w:val="auto"/>
          <w:sz w:val="24"/>
          <w:szCs w:val="24"/>
          <w:shd w:val="clear" w:color="auto" w:fill="FFFFFF"/>
        </w:rPr>
        <w:t>nsolidato come sistema di vacanza in libertà</w:t>
      </w:r>
      <w:r w:rsidR="00FE5036">
        <w:rPr>
          <w:rFonts w:ascii="Times New Roman" w:hAnsi="Times New Roman"/>
          <w:color w:val="auto"/>
          <w:sz w:val="24"/>
          <w:szCs w:val="24"/>
          <w:shd w:val="clear" w:color="auto" w:fill="FFFFFF"/>
        </w:rPr>
        <w:t>; clima intimo</w:t>
      </w:r>
      <w:r w:rsidR="0040733F">
        <w:rPr>
          <w:rFonts w:ascii="Times New Roman" w:hAnsi="Times New Roman"/>
          <w:color w:val="auto"/>
          <w:sz w:val="24"/>
          <w:szCs w:val="24"/>
          <w:shd w:val="clear" w:color="auto" w:fill="FFFFFF"/>
        </w:rPr>
        <w:t xml:space="preserve">, </w:t>
      </w:r>
      <w:r w:rsidR="00FE5036">
        <w:rPr>
          <w:rFonts w:ascii="Times New Roman" w:hAnsi="Times New Roman"/>
          <w:color w:val="auto"/>
          <w:sz w:val="24"/>
          <w:szCs w:val="24"/>
          <w:shd w:val="clear" w:color="auto" w:fill="FFFFFF"/>
        </w:rPr>
        <w:t>familiare</w:t>
      </w:r>
      <w:r w:rsidR="0040733F">
        <w:rPr>
          <w:rFonts w:ascii="Times New Roman" w:hAnsi="Times New Roman"/>
          <w:color w:val="auto"/>
          <w:sz w:val="24"/>
          <w:szCs w:val="24"/>
          <w:shd w:val="clear" w:color="auto" w:fill="FFFFFF"/>
        </w:rPr>
        <w:t xml:space="preserve"> e</w:t>
      </w:r>
      <w:r w:rsidR="00CD7B2F">
        <w:rPr>
          <w:rFonts w:ascii="Times New Roman" w:hAnsi="Times New Roman"/>
          <w:color w:val="auto"/>
          <w:sz w:val="24"/>
          <w:szCs w:val="24"/>
          <w:shd w:val="clear" w:color="auto" w:fill="FFFFFF"/>
        </w:rPr>
        <w:t xml:space="preserve"> </w:t>
      </w:r>
      <w:r w:rsidR="00FE5036">
        <w:rPr>
          <w:rFonts w:ascii="Times New Roman" w:hAnsi="Times New Roman"/>
          <w:color w:val="auto"/>
          <w:sz w:val="24"/>
          <w:szCs w:val="24"/>
          <w:shd w:val="clear" w:color="auto" w:fill="FFFFFF"/>
        </w:rPr>
        <w:t>rapporto diretto con i titolari</w:t>
      </w:r>
      <w:r w:rsidR="0040733F">
        <w:rPr>
          <w:rFonts w:ascii="Times New Roman" w:hAnsi="Times New Roman"/>
          <w:color w:val="auto"/>
          <w:sz w:val="24"/>
          <w:szCs w:val="24"/>
          <w:shd w:val="clear" w:color="auto" w:fill="FFFFFF"/>
        </w:rPr>
        <w:t xml:space="preserve"> dell’attività</w:t>
      </w:r>
      <w:r w:rsidR="005A4A1A">
        <w:rPr>
          <w:rFonts w:ascii="Times New Roman" w:hAnsi="Times New Roman"/>
          <w:color w:val="auto"/>
          <w:sz w:val="24"/>
          <w:szCs w:val="24"/>
          <w:shd w:val="clear" w:color="auto" w:fill="FFFFFF"/>
        </w:rPr>
        <w:t xml:space="preserve"> ne fanno le principali peculiarità</w:t>
      </w:r>
      <w:r w:rsidR="00FE5036">
        <w:rPr>
          <w:rFonts w:ascii="Times New Roman" w:hAnsi="Times New Roman"/>
          <w:color w:val="auto"/>
          <w:sz w:val="24"/>
          <w:szCs w:val="24"/>
          <w:shd w:val="clear" w:color="auto" w:fill="FFFFFF"/>
        </w:rPr>
        <w:t xml:space="preserve">. </w:t>
      </w:r>
    </w:p>
    <w:p w:rsidR="005A4A1A" w:rsidRDefault="005A4A1A" w:rsidP="005A4A1A">
      <w:pPr>
        <w:spacing w:line="360" w:lineRule="auto"/>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Il tempo non ha cambiato la </w:t>
      </w:r>
      <w:r w:rsidRPr="00F64604">
        <w:rPr>
          <w:rFonts w:ascii="Times New Roman" w:hAnsi="Times New Roman"/>
          <w:color w:val="auto"/>
          <w:sz w:val="24"/>
          <w:szCs w:val="24"/>
          <w:shd w:val="clear" w:color="auto" w:fill="FFFFFF"/>
        </w:rPr>
        <w:t>concezione originaria</w:t>
      </w:r>
      <w:r>
        <w:rPr>
          <w:rFonts w:ascii="Times New Roman" w:hAnsi="Times New Roman"/>
          <w:color w:val="auto"/>
          <w:sz w:val="24"/>
          <w:szCs w:val="24"/>
          <w:shd w:val="clear" w:color="auto" w:fill="FFFFFF"/>
        </w:rPr>
        <w:t xml:space="preserve"> di questa tipologia di attività</w:t>
      </w:r>
      <w:r w:rsidRPr="00F64604">
        <w:rPr>
          <w:rFonts w:ascii="Times New Roman" w:hAnsi="Times New Roman"/>
          <w:color w:val="auto"/>
          <w:sz w:val="24"/>
          <w:szCs w:val="24"/>
          <w:shd w:val="clear" w:color="auto" w:fill="FFFFFF"/>
        </w:rPr>
        <w:t xml:space="preserve">: aprire la propria casa agli ospiti. </w:t>
      </w:r>
    </w:p>
    <w:p w:rsidR="00AF6880" w:rsidRDefault="0019316A" w:rsidP="00796BE8">
      <w:pPr>
        <w:spacing w:line="360" w:lineRule="auto"/>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Il B&amp;B è</w:t>
      </w:r>
      <w:r w:rsidR="00AF6880">
        <w:rPr>
          <w:rFonts w:ascii="Times New Roman" w:hAnsi="Times New Roman"/>
          <w:color w:val="auto"/>
          <w:sz w:val="24"/>
          <w:szCs w:val="24"/>
          <w:shd w:val="clear" w:color="auto" w:fill="FFFFFF"/>
        </w:rPr>
        <w:t xml:space="preserve"> un’attività turistica non alberghiera gestita da privati che possono avvalersi dell</w:t>
      </w:r>
      <w:r w:rsidR="009A2C1E">
        <w:rPr>
          <w:rFonts w:ascii="Times New Roman" w:hAnsi="Times New Roman"/>
          <w:color w:val="auto"/>
          <w:sz w:val="24"/>
          <w:szCs w:val="24"/>
          <w:shd w:val="clear" w:color="auto" w:fill="FFFFFF"/>
        </w:rPr>
        <w:t>’</w:t>
      </w:r>
      <w:r w:rsidR="00AF6880">
        <w:rPr>
          <w:rFonts w:ascii="Times New Roman" w:hAnsi="Times New Roman"/>
          <w:color w:val="auto"/>
          <w:sz w:val="24"/>
          <w:szCs w:val="24"/>
          <w:shd w:val="clear" w:color="auto" w:fill="FFFFFF"/>
        </w:rPr>
        <w:t xml:space="preserve">organizzazione familiare utilizzando parte della </w:t>
      </w:r>
      <w:r w:rsidR="009A2C1E">
        <w:rPr>
          <w:rFonts w:ascii="Times New Roman" w:hAnsi="Times New Roman"/>
          <w:color w:val="auto"/>
          <w:sz w:val="24"/>
          <w:szCs w:val="24"/>
          <w:shd w:val="clear" w:color="auto" w:fill="FFFFFF"/>
        </w:rPr>
        <w:t xml:space="preserve">propria </w:t>
      </w:r>
      <w:r w:rsidR="00AF6880">
        <w:rPr>
          <w:rFonts w:ascii="Times New Roman" w:hAnsi="Times New Roman"/>
          <w:color w:val="auto"/>
          <w:sz w:val="24"/>
          <w:szCs w:val="24"/>
          <w:shd w:val="clear" w:color="auto" w:fill="FFFFFF"/>
        </w:rPr>
        <w:t>abitazione</w:t>
      </w:r>
      <w:r w:rsidR="009A2C1E">
        <w:rPr>
          <w:rFonts w:ascii="Times New Roman" w:hAnsi="Times New Roman"/>
          <w:color w:val="auto"/>
          <w:sz w:val="24"/>
          <w:szCs w:val="24"/>
          <w:shd w:val="clear" w:color="auto" w:fill="FFFFFF"/>
        </w:rPr>
        <w:t>,</w:t>
      </w:r>
      <w:r w:rsidR="00AF6880">
        <w:rPr>
          <w:rFonts w:ascii="Times New Roman" w:hAnsi="Times New Roman"/>
          <w:color w:val="auto"/>
          <w:sz w:val="24"/>
          <w:szCs w:val="24"/>
          <w:shd w:val="clear" w:color="auto" w:fill="FFFFFF"/>
        </w:rPr>
        <w:t xml:space="preserve"> fornendo alloggio e prima </w:t>
      </w:r>
      <w:r w:rsidR="00AF6880" w:rsidRPr="00AF6880">
        <w:rPr>
          <w:rFonts w:ascii="Times New Roman" w:hAnsi="Times New Roman"/>
          <w:color w:val="auto"/>
          <w:sz w:val="24"/>
          <w:szCs w:val="24"/>
          <w:shd w:val="clear" w:color="auto" w:fill="FFFFFF"/>
        </w:rPr>
        <w:t xml:space="preserve">colazione in forma non imprenditoriale. </w:t>
      </w:r>
    </w:p>
    <w:p w:rsidR="0024599C" w:rsidRPr="00F64604" w:rsidRDefault="0024599C" w:rsidP="0024599C">
      <w:pPr>
        <w:pStyle w:val="Titolo2"/>
        <w:spacing w:line="360" w:lineRule="auto"/>
        <w:rPr>
          <w:rFonts w:ascii="Times New Roman" w:hAnsi="Times New Roman"/>
          <w:i w:val="0"/>
          <w:color w:val="auto"/>
          <w:shd w:val="clear" w:color="auto" w:fill="FFFFFF"/>
        </w:rPr>
      </w:pPr>
      <w:r>
        <w:rPr>
          <w:rFonts w:ascii="Times New Roman" w:hAnsi="Times New Roman"/>
          <w:i w:val="0"/>
          <w:color w:val="auto"/>
          <w:shd w:val="clear" w:color="auto" w:fill="FFFFFF"/>
        </w:rPr>
        <w:t xml:space="preserve">Il servizio può essere fornito </w:t>
      </w:r>
      <w:r w:rsidRPr="00F64604">
        <w:rPr>
          <w:rFonts w:ascii="Times New Roman" w:hAnsi="Times New Roman"/>
          <w:i w:val="0"/>
          <w:color w:val="auto"/>
          <w:shd w:val="clear" w:color="auto" w:fill="FFFFFF"/>
        </w:rPr>
        <w:t>per un numero massimo di quattro stanze</w:t>
      </w:r>
      <w:r>
        <w:rPr>
          <w:rFonts w:ascii="Times New Roman" w:hAnsi="Times New Roman"/>
          <w:i w:val="0"/>
          <w:color w:val="auto"/>
          <w:shd w:val="clear" w:color="auto" w:fill="FFFFFF"/>
        </w:rPr>
        <w:t xml:space="preserve"> o non più di do</w:t>
      </w:r>
      <w:r w:rsidRPr="00F64604">
        <w:rPr>
          <w:rFonts w:ascii="Times New Roman" w:hAnsi="Times New Roman"/>
          <w:i w:val="0"/>
          <w:color w:val="auto"/>
          <w:shd w:val="clear" w:color="auto" w:fill="FFFFFF"/>
        </w:rPr>
        <w:t>dici post</w:t>
      </w:r>
      <w:r>
        <w:rPr>
          <w:rFonts w:ascii="Times New Roman" w:hAnsi="Times New Roman"/>
          <w:i w:val="0"/>
          <w:color w:val="auto"/>
          <w:shd w:val="clear" w:color="auto" w:fill="FFFFFF"/>
        </w:rPr>
        <w:t>i</w:t>
      </w:r>
      <w:r w:rsidRPr="00F64604">
        <w:rPr>
          <w:rFonts w:ascii="Times New Roman" w:hAnsi="Times New Roman"/>
          <w:i w:val="0"/>
          <w:color w:val="auto"/>
          <w:shd w:val="clear" w:color="auto" w:fill="FFFFFF"/>
        </w:rPr>
        <w:t xml:space="preserve"> letto. </w:t>
      </w:r>
    </w:p>
    <w:p w:rsidR="00CA13CF" w:rsidRPr="00F64604" w:rsidRDefault="00CA13CF" w:rsidP="00CA13CF">
      <w:pPr>
        <w:spacing w:line="360" w:lineRule="auto"/>
        <w:jc w:val="center"/>
        <w:rPr>
          <w:rFonts w:ascii="Times New Roman" w:hAnsi="Times New Roman"/>
          <w:color w:val="auto"/>
          <w:sz w:val="24"/>
          <w:szCs w:val="24"/>
          <w:shd w:val="clear" w:color="auto" w:fill="FFFFFF"/>
        </w:rPr>
      </w:pPr>
      <w:r w:rsidRPr="00F64604">
        <w:rPr>
          <w:rFonts w:ascii="Times New Roman" w:hAnsi="Times New Roman"/>
          <w:noProof/>
          <w:color w:val="auto"/>
          <w:sz w:val="24"/>
          <w:szCs w:val="24"/>
          <w:shd w:val="clear" w:color="auto" w:fill="FFFFFF"/>
          <w:lang w:eastAsia="it-IT"/>
        </w:rPr>
        <w:drawing>
          <wp:inline distT="0" distB="0" distL="0" distR="0">
            <wp:extent cx="1328679" cy="1944061"/>
            <wp:effectExtent l="0" t="0" r="5080" b="0"/>
            <wp:docPr id="23" name="Immagine 23" descr="C:\Users\cmn1902\Desktop\VANESSA\contrassegno-bed-and-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n1902\Desktop\VANESSA\contrassegno-bed-and-breakfa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703" cy="1948485"/>
                    </a:xfrm>
                    <a:prstGeom prst="rect">
                      <a:avLst/>
                    </a:prstGeom>
                    <a:noFill/>
                    <a:ln>
                      <a:noFill/>
                    </a:ln>
                  </pic:spPr>
                </pic:pic>
              </a:graphicData>
            </a:graphic>
          </wp:inline>
        </w:drawing>
      </w:r>
    </w:p>
    <w:p w:rsidR="00AF6880" w:rsidRDefault="00F64604" w:rsidP="004777D7">
      <w:pPr>
        <w:pStyle w:val="Titolo2"/>
        <w:spacing w:line="360" w:lineRule="auto"/>
        <w:rPr>
          <w:rFonts w:ascii="Times New Roman" w:hAnsi="Times New Roman"/>
          <w:i w:val="0"/>
          <w:color w:val="auto"/>
          <w:shd w:val="clear" w:color="auto" w:fill="FFFFFF"/>
        </w:rPr>
      </w:pPr>
      <w:bookmarkStart w:id="1" w:name="_Toc318583661"/>
      <w:r>
        <w:rPr>
          <w:rFonts w:ascii="Times New Roman" w:hAnsi="Times New Roman"/>
          <w:i w:val="0"/>
          <w:color w:val="auto"/>
          <w:shd w:val="clear" w:color="auto" w:fill="FFFFFF"/>
        </w:rPr>
        <w:t>Il B&amp;B</w:t>
      </w:r>
      <w:r w:rsidR="00AF6880">
        <w:rPr>
          <w:rFonts w:ascii="Times New Roman" w:hAnsi="Times New Roman"/>
          <w:i w:val="0"/>
          <w:color w:val="auto"/>
          <w:shd w:val="clear" w:color="auto" w:fill="FFFFFF"/>
        </w:rPr>
        <w:t xml:space="preserve"> è una soluzione</w:t>
      </w:r>
      <w:r w:rsidR="005A4A1A">
        <w:rPr>
          <w:rFonts w:ascii="Times New Roman" w:hAnsi="Times New Roman"/>
          <w:i w:val="0"/>
          <w:color w:val="auto"/>
          <w:shd w:val="clear" w:color="auto" w:fill="FFFFFF"/>
        </w:rPr>
        <w:t xml:space="preserve"> di vacanza</w:t>
      </w:r>
      <w:r w:rsidR="00AF6880">
        <w:rPr>
          <w:rFonts w:ascii="Times New Roman" w:hAnsi="Times New Roman"/>
          <w:i w:val="0"/>
          <w:color w:val="auto"/>
          <w:shd w:val="clear" w:color="auto" w:fill="FFFFFF"/>
        </w:rPr>
        <w:t xml:space="preserve"> particolare: basti pensare alla possibilità di </w:t>
      </w:r>
      <w:r w:rsidR="00AF6880">
        <w:rPr>
          <w:rFonts w:ascii="Times New Roman" w:hAnsi="Times New Roman"/>
          <w:i w:val="0"/>
          <w:color w:val="auto"/>
          <w:shd w:val="clear" w:color="auto" w:fill="FFFFFF"/>
        </w:rPr>
        <w:t xml:space="preserve">alloggiare in dimore storiche o di pregio, </w:t>
      </w:r>
      <w:r w:rsidR="009A2C1E">
        <w:rPr>
          <w:rFonts w:ascii="Times New Roman" w:hAnsi="Times New Roman"/>
          <w:i w:val="0"/>
          <w:color w:val="auto"/>
          <w:shd w:val="clear" w:color="auto" w:fill="FFFFFF"/>
        </w:rPr>
        <w:t>c</w:t>
      </w:r>
      <w:r w:rsidR="00AF6880">
        <w:rPr>
          <w:rFonts w:ascii="Times New Roman" w:hAnsi="Times New Roman"/>
          <w:i w:val="0"/>
          <w:color w:val="auto"/>
          <w:shd w:val="clear" w:color="auto" w:fill="FFFFFF"/>
        </w:rPr>
        <w:t>on servizi di altissima qualità</w:t>
      </w:r>
      <w:r w:rsidR="009A2C1E">
        <w:rPr>
          <w:rFonts w:ascii="Times New Roman" w:hAnsi="Times New Roman"/>
          <w:i w:val="0"/>
          <w:color w:val="auto"/>
          <w:shd w:val="clear" w:color="auto" w:fill="FFFFFF"/>
        </w:rPr>
        <w:t xml:space="preserve"> </w:t>
      </w:r>
      <w:r w:rsidR="00AF6880">
        <w:rPr>
          <w:rFonts w:ascii="Times New Roman" w:hAnsi="Times New Roman"/>
          <w:i w:val="0"/>
          <w:color w:val="auto"/>
          <w:shd w:val="clear" w:color="auto" w:fill="FFFFFF"/>
        </w:rPr>
        <w:t>che di norma si trovano</w:t>
      </w:r>
      <w:r w:rsidR="009A2C1E">
        <w:rPr>
          <w:rFonts w:ascii="Times New Roman" w:hAnsi="Times New Roman"/>
          <w:i w:val="0"/>
          <w:color w:val="auto"/>
          <w:shd w:val="clear" w:color="auto" w:fill="FFFFFF"/>
        </w:rPr>
        <w:t xml:space="preserve"> principalmente </w:t>
      </w:r>
      <w:r w:rsidR="00AF6880">
        <w:rPr>
          <w:rFonts w:ascii="Times New Roman" w:hAnsi="Times New Roman"/>
          <w:i w:val="0"/>
          <w:color w:val="auto"/>
          <w:shd w:val="clear" w:color="auto" w:fill="FFFFFF"/>
        </w:rPr>
        <w:t xml:space="preserve">in strutture ricettive di tipo alberghiero, come ad esempio </w:t>
      </w:r>
      <w:r w:rsidR="00713184">
        <w:rPr>
          <w:rFonts w:ascii="Times New Roman" w:hAnsi="Times New Roman"/>
          <w:i w:val="0"/>
          <w:color w:val="auto"/>
          <w:shd w:val="clear" w:color="auto" w:fill="FFFFFF"/>
        </w:rPr>
        <w:t xml:space="preserve">connessione </w:t>
      </w:r>
      <w:r w:rsidR="00AF6880">
        <w:rPr>
          <w:rFonts w:ascii="Times New Roman" w:hAnsi="Times New Roman"/>
          <w:i w:val="0"/>
          <w:color w:val="auto"/>
          <w:shd w:val="clear" w:color="auto" w:fill="FFFFFF"/>
        </w:rPr>
        <w:t>wifi, tv sat, frigo bar, idromassaggio</w:t>
      </w:r>
      <w:r w:rsidR="005A4A1A">
        <w:rPr>
          <w:rFonts w:ascii="Times New Roman" w:hAnsi="Times New Roman"/>
          <w:i w:val="0"/>
          <w:color w:val="auto"/>
          <w:shd w:val="clear" w:color="auto" w:fill="FFFFFF"/>
        </w:rPr>
        <w:t>,</w:t>
      </w:r>
      <w:r w:rsidR="00AF6880">
        <w:rPr>
          <w:rFonts w:ascii="Times New Roman" w:hAnsi="Times New Roman"/>
          <w:i w:val="0"/>
          <w:color w:val="auto"/>
          <w:shd w:val="clear" w:color="auto" w:fill="FFFFFF"/>
        </w:rPr>
        <w:t xml:space="preserve"> piscina esterna</w:t>
      </w:r>
      <w:r w:rsidR="005A4A1A">
        <w:rPr>
          <w:rFonts w:ascii="Times New Roman" w:hAnsi="Times New Roman"/>
          <w:i w:val="0"/>
          <w:color w:val="auto"/>
          <w:shd w:val="clear" w:color="auto" w:fill="FFFFFF"/>
        </w:rPr>
        <w:t xml:space="preserve"> e</w:t>
      </w:r>
      <w:r w:rsidR="00AF6880">
        <w:rPr>
          <w:rFonts w:ascii="Times New Roman" w:hAnsi="Times New Roman"/>
          <w:i w:val="0"/>
          <w:color w:val="auto"/>
          <w:shd w:val="clear" w:color="auto" w:fill="FFFFFF"/>
        </w:rPr>
        <w:t xml:space="preserve"> possibilità di richiedere servizi estetici o di fare brevi corsi gastronomici per </w:t>
      </w:r>
      <w:r w:rsidR="0024599C">
        <w:rPr>
          <w:rFonts w:ascii="Times New Roman" w:hAnsi="Times New Roman"/>
          <w:i w:val="0"/>
          <w:color w:val="auto"/>
          <w:shd w:val="clear" w:color="auto" w:fill="FFFFFF"/>
        </w:rPr>
        <w:t xml:space="preserve">realizzare </w:t>
      </w:r>
      <w:r w:rsidR="00AF6880">
        <w:rPr>
          <w:rFonts w:ascii="Times New Roman" w:hAnsi="Times New Roman"/>
          <w:i w:val="0"/>
          <w:color w:val="auto"/>
          <w:shd w:val="clear" w:color="auto" w:fill="FFFFFF"/>
        </w:rPr>
        <w:t>i piatt</w:t>
      </w:r>
      <w:r w:rsidR="0024599C">
        <w:rPr>
          <w:rFonts w:ascii="Times New Roman" w:hAnsi="Times New Roman"/>
          <w:i w:val="0"/>
          <w:color w:val="auto"/>
          <w:shd w:val="clear" w:color="auto" w:fill="FFFFFF"/>
        </w:rPr>
        <w:t>i</w:t>
      </w:r>
      <w:r w:rsidR="00AF6880">
        <w:rPr>
          <w:rFonts w:ascii="Times New Roman" w:hAnsi="Times New Roman"/>
          <w:i w:val="0"/>
          <w:color w:val="auto"/>
          <w:shd w:val="clear" w:color="auto" w:fill="FFFFFF"/>
        </w:rPr>
        <w:t xml:space="preserve"> tipic</w:t>
      </w:r>
      <w:r w:rsidR="0024599C">
        <w:rPr>
          <w:rFonts w:ascii="Times New Roman" w:hAnsi="Times New Roman"/>
          <w:i w:val="0"/>
          <w:color w:val="auto"/>
          <w:shd w:val="clear" w:color="auto" w:fill="FFFFFF"/>
        </w:rPr>
        <w:t>i</w:t>
      </w:r>
      <w:r w:rsidR="00AF6880">
        <w:rPr>
          <w:rFonts w:ascii="Times New Roman" w:hAnsi="Times New Roman"/>
          <w:i w:val="0"/>
          <w:color w:val="auto"/>
          <w:shd w:val="clear" w:color="auto" w:fill="FFFFFF"/>
        </w:rPr>
        <w:t xml:space="preserve"> del </w:t>
      </w:r>
      <w:r w:rsidR="0024599C">
        <w:rPr>
          <w:rFonts w:ascii="Times New Roman" w:hAnsi="Times New Roman"/>
          <w:i w:val="0"/>
          <w:color w:val="auto"/>
          <w:shd w:val="clear" w:color="auto" w:fill="FFFFFF"/>
        </w:rPr>
        <w:t>territorio</w:t>
      </w:r>
      <w:r w:rsidR="00AF6880">
        <w:rPr>
          <w:rFonts w:ascii="Times New Roman" w:hAnsi="Times New Roman"/>
          <w:i w:val="0"/>
          <w:color w:val="auto"/>
          <w:shd w:val="clear" w:color="auto" w:fill="FFFFFF"/>
        </w:rPr>
        <w:t>.</w:t>
      </w:r>
    </w:p>
    <w:p w:rsidR="009274D9" w:rsidRDefault="005B46B9" w:rsidP="004777D7">
      <w:pPr>
        <w:pStyle w:val="Titolo2"/>
        <w:spacing w:line="360" w:lineRule="auto"/>
        <w:rPr>
          <w:rFonts w:ascii="Times New Roman" w:hAnsi="Times New Roman"/>
          <w:b/>
          <w:i w:val="0"/>
          <w:color w:val="auto"/>
          <w:shd w:val="clear" w:color="auto" w:fill="FFFFFF"/>
        </w:rPr>
      </w:pPr>
      <w:r>
        <w:rPr>
          <w:rFonts w:ascii="Times New Roman" w:hAnsi="Times New Roman"/>
          <w:i w:val="0"/>
          <w:color w:val="auto"/>
          <w:shd w:val="clear" w:color="auto" w:fill="FFFFFF"/>
        </w:rPr>
        <w:t xml:space="preserve">Quando </w:t>
      </w:r>
      <w:r w:rsidR="00015CF0" w:rsidRPr="00F64604">
        <w:rPr>
          <w:rFonts w:ascii="Times New Roman" w:hAnsi="Times New Roman"/>
          <w:i w:val="0"/>
          <w:color w:val="auto"/>
          <w:shd w:val="clear" w:color="auto" w:fill="FFFFFF"/>
        </w:rPr>
        <w:t xml:space="preserve">l’attività si svolge </w:t>
      </w:r>
      <w:r>
        <w:rPr>
          <w:rFonts w:ascii="Times New Roman" w:hAnsi="Times New Roman"/>
          <w:i w:val="0"/>
          <w:color w:val="auto"/>
          <w:shd w:val="clear" w:color="auto" w:fill="FFFFFF"/>
        </w:rPr>
        <w:t>co</w:t>
      </w:r>
      <w:r w:rsidR="00015CF0" w:rsidRPr="00F64604">
        <w:rPr>
          <w:rFonts w:ascii="Times New Roman" w:hAnsi="Times New Roman"/>
          <w:i w:val="0"/>
          <w:color w:val="auto"/>
          <w:shd w:val="clear" w:color="auto" w:fill="FFFFFF"/>
        </w:rPr>
        <w:t xml:space="preserve">n più di una </w:t>
      </w:r>
      <w:r>
        <w:rPr>
          <w:rFonts w:ascii="Times New Roman" w:hAnsi="Times New Roman"/>
          <w:i w:val="0"/>
          <w:color w:val="auto"/>
          <w:shd w:val="clear" w:color="auto" w:fill="FFFFFF"/>
        </w:rPr>
        <w:t>camera,</w:t>
      </w:r>
      <w:r w:rsidR="00015CF0" w:rsidRPr="00F64604">
        <w:rPr>
          <w:rFonts w:ascii="Times New Roman" w:hAnsi="Times New Roman"/>
          <w:i w:val="0"/>
          <w:color w:val="auto"/>
          <w:shd w:val="clear" w:color="auto" w:fill="FFFFFF"/>
        </w:rPr>
        <w:t xml:space="preserve"> devono essere garantiti </w:t>
      </w:r>
      <w:r>
        <w:rPr>
          <w:rFonts w:ascii="Times New Roman" w:hAnsi="Times New Roman"/>
          <w:i w:val="0"/>
          <w:color w:val="auto"/>
          <w:shd w:val="clear" w:color="auto" w:fill="FFFFFF"/>
        </w:rPr>
        <w:t>d</w:t>
      </w:r>
      <w:r w:rsidR="00015CF0" w:rsidRPr="00F64604">
        <w:rPr>
          <w:rFonts w:ascii="Times New Roman" w:hAnsi="Times New Roman"/>
          <w:i w:val="0"/>
          <w:color w:val="auto"/>
          <w:shd w:val="clear" w:color="auto" w:fill="FFFFFF"/>
        </w:rPr>
        <w:t>ue servizi igienici per unità abitativa</w:t>
      </w:r>
      <w:r w:rsidR="00F64604">
        <w:rPr>
          <w:rFonts w:ascii="Times New Roman" w:hAnsi="Times New Roman"/>
          <w:i w:val="0"/>
          <w:color w:val="auto"/>
          <w:shd w:val="clear" w:color="auto" w:fill="FFFFFF"/>
        </w:rPr>
        <w:t xml:space="preserve">, </w:t>
      </w:r>
      <w:r>
        <w:rPr>
          <w:rFonts w:ascii="Times New Roman" w:hAnsi="Times New Roman"/>
          <w:i w:val="0"/>
          <w:color w:val="auto"/>
          <w:shd w:val="clear" w:color="auto" w:fill="FFFFFF"/>
        </w:rPr>
        <w:t>anche se,</w:t>
      </w:r>
      <w:r w:rsidR="00F64604">
        <w:rPr>
          <w:rFonts w:ascii="Times New Roman" w:hAnsi="Times New Roman"/>
          <w:i w:val="0"/>
          <w:color w:val="auto"/>
          <w:shd w:val="clear" w:color="auto" w:fill="FFFFFF"/>
        </w:rPr>
        <w:t xml:space="preserve"> nelle realtà odierne</w:t>
      </w:r>
      <w:r w:rsidR="009A2C1E">
        <w:rPr>
          <w:rFonts w:ascii="Times New Roman" w:hAnsi="Times New Roman"/>
          <w:i w:val="0"/>
          <w:color w:val="auto"/>
          <w:shd w:val="clear" w:color="auto" w:fill="FFFFFF"/>
        </w:rPr>
        <w:t>,</w:t>
      </w:r>
      <w:r w:rsidR="00F64604">
        <w:rPr>
          <w:rFonts w:ascii="Times New Roman" w:hAnsi="Times New Roman"/>
          <w:i w:val="0"/>
          <w:color w:val="auto"/>
          <w:shd w:val="clear" w:color="auto" w:fill="FFFFFF"/>
        </w:rPr>
        <w:t xml:space="preserve"> </w:t>
      </w:r>
      <w:r>
        <w:rPr>
          <w:rFonts w:ascii="Times New Roman" w:hAnsi="Times New Roman"/>
          <w:i w:val="0"/>
          <w:color w:val="auto"/>
          <w:shd w:val="clear" w:color="auto" w:fill="FFFFFF"/>
        </w:rPr>
        <w:t xml:space="preserve">si dispone di </w:t>
      </w:r>
      <w:r w:rsidR="00F64604">
        <w:rPr>
          <w:rFonts w:ascii="Times New Roman" w:hAnsi="Times New Roman"/>
          <w:i w:val="0"/>
          <w:color w:val="auto"/>
          <w:shd w:val="clear" w:color="auto" w:fill="FFFFFF"/>
        </w:rPr>
        <w:t>bagno privato</w:t>
      </w:r>
      <w:r>
        <w:rPr>
          <w:rFonts w:ascii="Times New Roman" w:hAnsi="Times New Roman"/>
          <w:i w:val="0"/>
          <w:color w:val="auto"/>
          <w:shd w:val="clear" w:color="auto" w:fill="FFFFFF"/>
        </w:rPr>
        <w:t xml:space="preserve"> </w:t>
      </w:r>
      <w:r w:rsidR="0024599C">
        <w:rPr>
          <w:rFonts w:ascii="Times New Roman" w:hAnsi="Times New Roman"/>
          <w:i w:val="0"/>
          <w:color w:val="auto"/>
          <w:shd w:val="clear" w:color="auto" w:fill="FFFFFF"/>
        </w:rPr>
        <w:t>in</w:t>
      </w:r>
      <w:r>
        <w:rPr>
          <w:rFonts w:ascii="Times New Roman" w:hAnsi="Times New Roman"/>
          <w:i w:val="0"/>
          <w:color w:val="auto"/>
          <w:shd w:val="clear" w:color="auto" w:fill="FFFFFF"/>
        </w:rPr>
        <w:t xml:space="preserve"> ogni camera</w:t>
      </w:r>
      <w:r w:rsidR="00015CF0" w:rsidRPr="00F64604">
        <w:rPr>
          <w:rFonts w:ascii="Times New Roman" w:hAnsi="Times New Roman"/>
          <w:b/>
          <w:i w:val="0"/>
          <w:color w:val="auto"/>
          <w:shd w:val="clear" w:color="auto" w:fill="FFFFFF"/>
        </w:rPr>
        <w:t>.</w:t>
      </w:r>
      <w:r>
        <w:rPr>
          <w:rFonts w:ascii="Times New Roman" w:hAnsi="Times New Roman"/>
          <w:b/>
          <w:i w:val="0"/>
          <w:color w:val="auto"/>
          <w:shd w:val="clear" w:color="auto" w:fill="FFFFFF"/>
        </w:rPr>
        <w:t xml:space="preserve"> </w:t>
      </w:r>
      <w:r w:rsidR="00015CF0" w:rsidRPr="00F64604">
        <w:rPr>
          <w:rFonts w:ascii="Times New Roman" w:hAnsi="Times New Roman"/>
          <w:b/>
          <w:i w:val="0"/>
          <w:color w:val="auto"/>
          <w:shd w:val="clear" w:color="auto" w:fill="FFFFFF"/>
        </w:rPr>
        <w:t xml:space="preserve"> </w:t>
      </w:r>
    </w:p>
    <w:p w:rsidR="005A4A1A" w:rsidRPr="00F64604" w:rsidRDefault="005A4A1A" w:rsidP="005A4A1A">
      <w:pPr>
        <w:spacing w:line="360" w:lineRule="auto"/>
        <w:jc w:val="both"/>
        <w:rPr>
          <w:rFonts w:ascii="Times New Roman" w:hAnsi="Times New Roman"/>
          <w:i/>
          <w:sz w:val="24"/>
          <w:szCs w:val="24"/>
        </w:rPr>
      </w:pPr>
      <w:r>
        <w:rPr>
          <w:rFonts w:ascii="Times New Roman" w:hAnsi="Times New Roman"/>
          <w:i/>
          <w:color w:val="660066"/>
          <w:sz w:val="24"/>
          <w:szCs w:val="24"/>
        </w:rPr>
        <w:t>Riferimenti normativi</w:t>
      </w:r>
    </w:p>
    <w:p w:rsidR="005A4A1A" w:rsidRPr="001351AC" w:rsidRDefault="005A4A1A" w:rsidP="005A4A1A">
      <w:pPr>
        <w:spacing w:after="0" w:line="360" w:lineRule="auto"/>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La presente scheda c</w:t>
      </w:r>
      <w:r w:rsidRPr="001351AC">
        <w:rPr>
          <w:rFonts w:ascii="Times New Roman" w:hAnsi="Times New Roman"/>
          <w:color w:val="auto"/>
          <w:sz w:val="24"/>
          <w:szCs w:val="24"/>
          <w:shd w:val="clear" w:color="auto" w:fill="FFFFFF"/>
        </w:rPr>
        <w:t xml:space="preserve">ontiene riferimenti alle normative attualmente in vigore, più precisamente: </w:t>
      </w:r>
    </w:p>
    <w:p w:rsidR="005A4A1A" w:rsidRPr="00713184" w:rsidRDefault="005A4A1A" w:rsidP="00713184">
      <w:pPr>
        <w:pStyle w:val="Paragrafoelenco"/>
        <w:numPr>
          <w:ilvl w:val="0"/>
          <w:numId w:val="19"/>
        </w:numPr>
        <w:spacing w:after="0" w:line="360" w:lineRule="auto"/>
        <w:jc w:val="both"/>
        <w:rPr>
          <w:rFonts w:ascii="Times New Roman" w:hAnsi="Times New Roman"/>
          <w:color w:val="auto"/>
          <w:sz w:val="24"/>
          <w:szCs w:val="24"/>
          <w:shd w:val="clear" w:color="auto" w:fill="FFFFFF"/>
        </w:rPr>
      </w:pPr>
      <w:r w:rsidRPr="00713184">
        <w:rPr>
          <w:rFonts w:ascii="Times New Roman" w:hAnsi="Times New Roman"/>
          <w:color w:val="auto"/>
          <w:sz w:val="24"/>
          <w:szCs w:val="24"/>
          <w:shd w:val="clear" w:color="auto" w:fill="FFFFFF"/>
        </w:rPr>
        <w:t xml:space="preserve">la Legge Regionale 1.10.2015 n.27 </w:t>
      </w:r>
      <w:r w:rsidR="00713184" w:rsidRPr="00713184">
        <w:rPr>
          <w:rFonts w:ascii="Times New Roman" w:hAnsi="Times New Roman"/>
          <w:color w:val="auto"/>
          <w:sz w:val="24"/>
          <w:szCs w:val="24"/>
          <w:shd w:val="clear" w:color="auto" w:fill="FFFFFF"/>
        </w:rPr>
        <w:t>“</w:t>
      </w:r>
      <w:r w:rsidRPr="00713184">
        <w:rPr>
          <w:rFonts w:ascii="Times New Roman" w:hAnsi="Times New Roman"/>
          <w:color w:val="auto"/>
          <w:sz w:val="24"/>
          <w:szCs w:val="24"/>
          <w:shd w:val="clear" w:color="auto" w:fill="FFFFFF"/>
        </w:rPr>
        <w:t>Politiche regionali in materia turismo e attrattività del territorio lombardo</w:t>
      </w:r>
      <w:r w:rsidR="00713184" w:rsidRPr="00713184">
        <w:rPr>
          <w:rFonts w:ascii="Times New Roman" w:hAnsi="Times New Roman"/>
          <w:color w:val="auto"/>
          <w:sz w:val="24"/>
          <w:szCs w:val="24"/>
          <w:shd w:val="clear" w:color="auto" w:fill="FFFFFF"/>
        </w:rPr>
        <w:t>”</w:t>
      </w:r>
      <w:r w:rsidRPr="00713184">
        <w:rPr>
          <w:rFonts w:ascii="Times New Roman" w:hAnsi="Times New Roman"/>
          <w:color w:val="auto"/>
          <w:sz w:val="24"/>
          <w:szCs w:val="24"/>
          <w:shd w:val="clear" w:color="auto" w:fill="FFFFFF"/>
        </w:rPr>
        <w:t xml:space="preserve">; </w:t>
      </w:r>
    </w:p>
    <w:p w:rsidR="0024599C" w:rsidRPr="00713184" w:rsidRDefault="005A4A1A" w:rsidP="00713184">
      <w:pPr>
        <w:pStyle w:val="Paragrafoelenco"/>
        <w:numPr>
          <w:ilvl w:val="0"/>
          <w:numId w:val="19"/>
        </w:numPr>
        <w:spacing w:after="0" w:line="360" w:lineRule="auto"/>
        <w:jc w:val="both"/>
        <w:rPr>
          <w:rFonts w:ascii="Times New Roman" w:hAnsi="Times New Roman"/>
          <w:color w:val="auto"/>
          <w:sz w:val="24"/>
          <w:szCs w:val="24"/>
          <w:shd w:val="clear" w:color="auto" w:fill="FFFFFF"/>
        </w:rPr>
      </w:pPr>
      <w:r w:rsidRPr="00713184">
        <w:rPr>
          <w:rFonts w:ascii="Times New Roman" w:hAnsi="Times New Roman"/>
          <w:color w:val="auto"/>
          <w:sz w:val="24"/>
          <w:szCs w:val="24"/>
          <w:shd w:val="clear" w:color="auto" w:fill="FFFFFF"/>
        </w:rPr>
        <w:t xml:space="preserve">il Regolamento Regionale della Lombardia n.7/2016 art. 6 e relativo Allegato E “Definizione dei servizi, standard qualitativi e dotazioni minime obbligatorie, con i requisiti strutturali e igienico-sanitari”; </w:t>
      </w:r>
    </w:p>
    <w:p w:rsidR="005A4A1A" w:rsidRPr="00713184" w:rsidRDefault="00407B0A" w:rsidP="00713184">
      <w:pPr>
        <w:pStyle w:val="Paragrafoelenco"/>
        <w:numPr>
          <w:ilvl w:val="0"/>
          <w:numId w:val="19"/>
        </w:numPr>
        <w:spacing w:after="0" w:line="360" w:lineRule="auto"/>
        <w:jc w:val="both"/>
        <w:rPr>
          <w:rFonts w:ascii="Times New Roman" w:hAnsi="Times New Roman"/>
          <w:color w:val="auto"/>
          <w:sz w:val="24"/>
          <w:szCs w:val="24"/>
          <w:shd w:val="clear" w:color="auto" w:fill="FFFFFF"/>
        </w:rPr>
      </w:pPr>
      <w:hyperlink r:id="rId9" w:tgtFrame="_blank" w:history="1">
        <w:r w:rsidR="005A4A1A" w:rsidRPr="00713184">
          <w:rPr>
            <w:rFonts w:ascii="Times New Roman" w:hAnsi="Times New Roman"/>
            <w:color w:val="auto"/>
            <w:sz w:val="24"/>
            <w:szCs w:val="24"/>
            <w:shd w:val="clear" w:color="auto" w:fill="FFFFFF"/>
          </w:rPr>
          <w:t>D.g.r. n. X/6117</w:t>
        </w:r>
      </w:hyperlink>
      <w:r w:rsidR="005A4A1A" w:rsidRPr="00713184">
        <w:rPr>
          <w:rFonts w:ascii="Times New Roman" w:hAnsi="Times New Roman"/>
          <w:color w:val="auto"/>
          <w:sz w:val="24"/>
          <w:szCs w:val="24"/>
          <w:shd w:val="clear" w:color="auto" w:fill="FFFFFF"/>
        </w:rPr>
        <w:t> 16.01.2017 approvazione contrassegni identificativi delle strutture ricettive non alberghiere.</w:t>
      </w:r>
    </w:p>
    <w:p w:rsidR="005A4A1A" w:rsidRPr="005A4A1A" w:rsidRDefault="005A4A1A" w:rsidP="005A4A1A"/>
    <w:p w:rsidR="00015CF0" w:rsidRPr="00F64604" w:rsidRDefault="00015CF0" w:rsidP="000F55C9">
      <w:pPr>
        <w:pStyle w:val="Titolo2"/>
        <w:spacing w:line="360" w:lineRule="auto"/>
        <w:rPr>
          <w:rFonts w:ascii="Times New Roman" w:hAnsi="Times New Roman"/>
          <w:color w:val="660066"/>
        </w:rPr>
      </w:pPr>
      <w:r w:rsidRPr="00F64604">
        <w:rPr>
          <w:rFonts w:ascii="Times New Roman" w:hAnsi="Times New Roman"/>
          <w:color w:val="660066"/>
        </w:rPr>
        <w:t>Obblighi e Adempimenti</w:t>
      </w:r>
    </w:p>
    <w:p w:rsidR="00015CF0" w:rsidRPr="00F64604" w:rsidRDefault="00015CF0" w:rsidP="004777D7">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Secondo la Legge Regionale 27/2015, l’attività di Bed and Breakfast deve essere esercitata al numero civico di residenza anagrafica d</w:t>
      </w:r>
      <w:r w:rsidR="00517C17" w:rsidRPr="00F64604">
        <w:rPr>
          <w:rFonts w:ascii="Times New Roman" w:hAnsi="Times New Roman"/>
          <w:color w:val="auto"/>
          <w:sz w:val="24"/>
          <w:szCs w:val="24"/>
        </w:rPr>
        <w:t>i chi lo gestisce</w:t>
      </w:r>
      <w:r w:rsidRPr="00F64604">
        <w:rPr>
          <w:rFonts w:ascii="Times New Roman" w:hAnsi="Times New Roman"/>
          <w:color w:val="auto"/>
          <w:sz w:val="24"/>
          <w:szCs w:val="24"/>
        </w:rPr>
        <w:t xml:space="preserve"> e </w:t>
      </w:r>
      <w:r w:rsidR="00F64604">
        <w:rPr>
          <w:rFonts w:ascii="Times New Roman" w:hAnsi="Times New Roman"/>
          <w:color w:val="auto"/>
          <w:sz w:val="24"/>
          <w:szCs w:val="24"/>
        </w:rPr>
        <w:t xml:space="preserve">non può essere aperta per l’intero anno solare, ma </w:t>
      </w:r>
      <w:r w:rsidRPr="00F64604">
        <w:rPr>
          <w:rFonts w:ascii="Times New Roman" w:hAnsi="Times New Roman"/>
          <w:color w:val="auto"/>
          <w:sz w:val="24"/>
          <w:szCs w:val="24"/>
        </w:rPr>
        <w:t>deve osservare un periodo di interruzione dell’attività non inferiore a novanta gior</w:t>
      </w:r>
      <w:r w:rsidR="00517C17" w:rsidRPr="00F64604">
        <w:rPr>
          <w:rFonts w:ascii="Times New Roman" w:hAnsi="Times New Roman"/>
          <w:color w:val="auto"/>
          <w:sz w:val="24"/>
          <w:szCs w:val="24"/>
        </w:rPr>
        <w:t>ni l’anno</w:t>
      </w:r>
      <w:r w:rsidRPr="00F64604">
        <w:rPr>
          <w:rFonts w:ascii="Times New Roman" w:hAnsi="Times New Roman"/>
          <w:color w:val="auto"/>
          <w:sz w:val="24"/>
          <w:szCs w:val="24"/>
        </w:rPr>
        <w:t xml:space="preserve">, anche non continuativi. Ogni periodo di interruzione deve essere comunicato alla Provincia competente. </w:t>
      </w:r>
    </w:p>
    <w:p w:rsidR="00015CF0" w:rsidRPr="00F64604" w:rsidRDefault="00015CF0" w:rsidP="004777D7">
      <w:pPr>
        <w:spacing w:line="360" w:lineRule="auto"/>
        <w:jc w:val="both"/>
        <w:rPr>
          <w:rFonts w:ascii="Times New Roman" w:hAnsi="Times New Roman"/>
          <w:color w:val="auto"/>
          <w:sz w:val="24"/>
          <w:szCs w:val="24"/>
          <w:shd w:val="clear" w:color="auto" w:fill="FFFFFF"/>
        </w:rPr>
      </w:pPr>
      <w:r w:rsidRPr="00F64604">
        <w:rPr>
          <w:rFonts w:ascii="Times New Roman" w:hAnsi="Times New Roman"/>
          <w:color w:val="auto"/>
          <w:sz w:val="24"/>
          <w:szCs w:val="24"/>
        </w:rPr>
        <w:t>L’apertura d</w:t>
      </w:r>
      <w:r w:rsidR="00F64604">
        <w:rPr>
          <w:rFonts w:ascii="Times New Roman" w:hAnsi="Times New Roman"/>
          <w:color w:val="auto"/>
          <w:sz w:val="24"/>
          <w:szCs w:val="24"/>
        </w:rPr>
        <w:t xml:space="preserve">i questa tipologia di </w:t>
      </w:r>
      <w:r w:rsidRPr="00F64604">
        <w:rPr>
          <w:rFonts w:ascii="Times New Roman" w:hAnsi="Times New Roman"/>
          <w:color w:val="auto"/>
          <w:sz w:val="24"/>
          <w:szCs w:val="24"/>
        </w:rPr>
        <w:t>attività non necessita dell’iscrizione al Registro Imp</w:t>
      </w:r>
      <w:r w:rsidR="00517C17" w:rsidRPr="00F64604">
        <w:rPr>
          <w:rFonts w:ascii="Times New Roman" w:hAnsi="Times New Roman"/>
          <w:color w:val="auto"/>
          <w:sz w:val="24"/>
          <w:szCs w:val="24"/>
        </w:rPr>
        <w:t>rese della Camera di Commercio</w:t>
      </w:r>
      <w:r w:rsidR="00F64604">
        <w:rPr>
          <w:rFonts w:ascii="Times New Roman" w:hAnsi="Times New Roman"/>
          <w:color w:val="auto"/>
          <w:sz w:val="24"/>
          <w:szCs w:val="24"/>
        </w:rPr>
        <w:t>,</w:t>
      </w:r>
      <w:r w:rsidR="00517C17" w:rsidRPr="00F64604">
        <w:rPr>
          <w:rFonts w:ascii="Times New Roman" w:hAnsi="Times New Roman"/>
          <w:color w:val="auto"/>
          <w:sz w:val="24"/>
          <w:szCs w:val="24"/>
        </w:rPr>
        <w:t xml:space="preserve"> tantomeno </w:t>
      </w:r>
      <w:r w:rsidRPr="00F64604">
        <w:rPr>
          <w:rFonts w:ascii="Times New Roman" w:hAnsi="Times New Roman"/>
          <w:color w:val="auto"/>
          <w:sz w:val="24"/>
          <w:szCs w:val="24"/>
        </w:rPr>
        <w:t xml:space="preserve">dell’apertura di Partita Iva, </w:t>
      </w:r>
      <w:r w:rsidRPr="00F64604">
        <w:rPr>
          <w:rFonts w:ascii="Times New Roman" w:hAnsi="Times New Roman"/>
          <w:bCs/>
          <w:color w:val="000000"/>
          <w:sz w:val="24"/>
          <w:szCs w:val="24"/>
        </w:rPr>
        <w:t>così come stabilito dall'art. 29 comma 3 della Legge</w:t>
      </w:r>
      <w:r w:rsidR="009A2C1E">
        <w:rPr>
          <w:rFonts w:ascii="Times New Roman" w:hAnsi="Times New Roman"/>
          <w:bCs/>
          <w:color w:val="000000"/>
          <w:sz w:val="24"/>
          <w:szCs w:val="24"/>
        </w:rPr>
        <w:t>,</w:t>
      </w:r>
      <w:r w:rsidR="00517C17" w:rsidRPr="00F64604">
        <w:rPr>
          <w:rFonts w:ascii="Times New Roman" w:hAnsi="Times New Roman"/>
          <w:bCs/>
          <w:color w:val="000000"/>
          <w:sz w:val="24"/>
          <w:szCs w:val="24"/>
        </w:rPr>
        <w:t xml:space="preserve"> </w:t>
      </w:r>
      <w:r w:rsidR="009A2C1E">
        <w:rPr>
          <w:rFonts w:ascii="Times New Roman" w:hAnsi="Times New Roman"/>
          <w:bCs/>
          <w:color w:val="000000"/>
          <w:sz w:val="24"/>
          <w:szCs w:val="24"/>
        </w:rPr>
        <w:t>che d</w:t>
      </w:r>
      <w:r w:rsidR="00F64604">
        <w:rPr>
          <w:rFonts w:ascii="Times New Roman" w:hAnsi="Times New Roman"/>
          <w:bCs/>
          <w:color w:val="000000"/>
          <w:sz w:val="24"/>
          <w:szCs w:val="24"/>
        </w:rPr>
        <w:t xml:space="preserve">efinisce l’attività </w:t>
      </w:r>
      <w:r w:rsidR="00517C17" w:rsidRPr="00F64604">
        <w:rPr>
          <w:rFonts w:ascii="Times New Roman" w:hAnsi="Times New Roman"/>
          <w:bCs/>
          <w:color w:val="000000"/>
          <w:sz w:val="24"/>
          <w:szCs w:val="24"/>
        </w:rPr>
        <w:t xml:space="preserve">non </w:t>
      </w:r>
      <w:r w:rsidR="00517C17" w:rsidRPr="00F64604">
        <w:rPr>
          <w:rFonts w:ascii="Times New Roman" w:hAnsi="Times New Roman"/>
          <w:color w:val="auto"/>
          <w:sz w:val="24"/>
          <w:szCs w:val="24"/>
          <w:shd w:val="clear" w:color="auto" w:fill="FFFFFF"/>
        </w:rPr>
        <w:t>imprenditoriale</w:t>
      </w:r>
      <w:r w:rsidRPr="00F64604">
        <w:rPr>
          <w:rFonts w:ascii="Times New Roman" w:hAnsi="Times New Roman"/>
          <w:color w:val="auto"/>
          <w:sz w:val="24"/>
          <w:szCs w:val="24"/>
          <w:shd w:val="clear" w:color="auto" w:fill="FFFFFF"/>
        </w:rPr>
        <w:t>.</w:t>
      </w:r>
    </w:p>
    <w:p w:rsidR="0072413C" w:rsidRPr="00F64604" w:rsidRDefault="0072413C" w:rsidP="0072413C">
      <w:pPr>
        <w:autoSpaceDE w:val="0"/>
        <w:autoSpaceDN w:val="0"/>
        <w:adjustRightInd w:val="0"/>
        <w:spacing w:after="0" w:line="360" w:lineRule="auto"/>
        <w:jc w:val="both"/>
        <w:rPr>
          <w:rFonts w:ascii="Times New Roman" w:hAnsi="Times New Roman"/>
          <w:color w:val="auto"/>
          <w:sz w:val="24"/>
          <w:szCs w:val="24"/>
        </w:rPr>
      </w:pPr>
      <w:r w:rsidRPr="00F64604">
        <w:rPr>
          <w:rFonts w:ascii="Times New Roman" w:hAnsi="Times New Roman"/>
          <w:color w:val="auto"/>
          <w:sz w:val="24"/>
          <w:szCs w:val="24"/>
          <w:shd w:val="clear" w:color="auto" w:fill="FFFFFF"/>
        </w:rPr>
        <w:t>Per la garanzia degli standard qualitativi</w:t>
      </w:r>
      <w:r w:rsidRPr="00F64604">
        <w:rPr>
          <w:rFonts w:ascii="Times New Roman" w:hAnsi="Times New Roman"/>
          <w:color w:val="auto"/>
          <w:sz w:val="24"/>
          <w:szCs w:val="24"/>
        </w:rPr>
        <w:t xml:space="preserve"> </w:t>
      </w:r>
      <w:r w:rsidR="00F64604">
        <w:rPr>
          <w:rFonts w:ascii="Times New Roman" w:hAnsi="Times New Roman"/>
          <w:color w:val="auto"/>
          <w:sz w:val="24"/>
          <w:szCs w:val="24"/>
        </w:rPr>
        <w:t xml:space="preserve">è stato emanato il </w:t>
      </w:r>
      <w:hyperlink r:id="rId10" w:tgtFrame="_blank" w:history="1">
        <w:r w:rsidR="002A38E7" w:rsidRPr="002A38E7">
          <w:rPr>
            <w:rFonts w:ascii="Times New Roman" w:hAnsi="Times New Roman"/>
            <w:color w:val="auto"/>
            <w:sz w:val="24"/>
            <w:szCs w:val="24"/>
          </w:rPr>
          <w:t>D.g.r. 16 gennaio 2017 n. X/6117</w:t>
        </w:r>
      </w:hyperlink>
      <w:r w:rsidR="002A38E7">
        <w:rPr>
          <w:rFonts w:ascii="Times New Roman" w:hAnsi="Times New Roman"/>
          <w:color w:val="0070C0"/>
          <w:sz w:val="24"/>
          <w:szCs w:val="24"/>
        </w:rPr>
        <w:t xml:space="preserve"> </w:t>
      </w:r>
      <w:r w:rsidR="005B46B9">
        <w:rPr>
          <w:rFonts w:ascii="Times New Roman" w:hAnsi="Times New Roman"/>
          <w:color w:val="auto"/>
          <w:sz w:val="24"/>
          <w:szCs w:val="24"/>
        </w:rPr>
        <w:t>che</w:t>
      </w:r>
      <w:r w:rsidRPr="00F64604">
        <w:rPr>
          <w:rFonts w:ascii="Times New Roman" w:hAnsi="Times New Roman"/>
          <w:color w:val="auto"/>
          <w:sz w:val="24"/>
          <w:szCs w:val="24"/>
        </w:rPr>
        <w:t xml:space="preserve"> prevede l</w:t>
      </w:r>
      <w:r w:rsidR="002A38E7">
        <w:rPr>
          <w:rFonts w:ascii="Times New Roman" w:hAnsi="Times New Roman"/>
          <w:color w:val="auto"/>
          <w:sz w:val="24"/>
          <w:szCs w:val="24"/>
        </w:rPr>
        <w:t xml:space="preserve">’obbligo di </w:t>
      </w:r>
      <w:r w:rsidRPr="00F64604">
        <w:rPr>
          <w:rFonts w:ascii="Times New Roman" w:hAnsi="Times New Roman"/>
          <w:color w:val="auto"/>
          <w:sz w:val="24"/>
          <w:szCs w:val="24"/>
        </w:rPr>
        <w:t xml:space="preserve">esposizione del contrassegno identificativo delle strutture ricettive non alberghiere, tra cui anche i B&amp;B; i contrassegni identificativi devono essere riprodotti a cura del </w:t>
      </w:r>
      <w:r w:rsidR="009A2C1E">
        <w:rPr>
          <w:rFonts w:ascii="Times New Roman" w:hAnsi="Times New Roman"/>
          <w:color w:val="auto"/>
          <w:sz w:val="24"/>
          <w:szCs w:val="24"/>
        </w:rPr>
        <w:t xml:space="preserve">proprietario </w:t>
      </w:r>
      <w:r w:rsidRPr="00F64604">
        <w:rPr>
          <w:rFonts w:ascii="Times New Roman" w:hAnsi="Times New Roman"/>
          <w:color w:val="auto"/>
          <w:sz w:val="24"/>
          <w:szCs w:val="24"/>
        </w:rPr>
        <w:t xml:space="preserve">su supporti grafici, con le dimensioni, le forme, i colori e le immagini approvati </w:t>
      </w:r>
      <w:r w:rsidR="005B46B9">
        <w:rPr>
          <w:rFonts w:ascii="Times New Roman" w:hAnsi="Times New Roman"/>
          <w:color w:val="auto"/>
          <w:sz w:val="24"/>
          <w:szCs w:val="24"/>
        </w:rPr>
        <w:t>dalla</w:t>
      </w:r>
      <w:r w:rsidRPr="00F64604">
        <w:rPr>
          <w:rFonts w:ascii="Times New Roman" w:hAnsi="Times New Roman"/>
          <w:color w:val="auto"/>
          <w:sz w:val="24"/>
          <w:szCs w:val="24"/>
        </w:rPr>
        <w:t xml:space="preserve"> Giunta</w:t>
      </w:r>
      <w:r w:rsidR="000965FC">
        <w:rPr>
          <w:rFonts w:ascii="Times New Roman" w:hAnsi="Times New Roman"/>
          <w:color w:val="auto"/>
          <w:sz w:val="24"/>
          <w:szCs w:val="24"/>
        </w:rPr>
        <w:t xml:space="preserve"> r</w:t>
      </w:r>
      <w:r w:rsidR="00713184">
        <w:rPr>
          <w:rFonts w:ascii="Times New Roman" w:hAnsi="Times New Roman"/>
          <w:color w:val="auto"/>
          <w:sz w:val="24"/>
          <w:szCs w:val="24"/>
        </w:rPr>
        <w:t>egionale</w:t>
      </w:r>
      <w:r w:rsidRPr="00F64604">
        <w:rPr>
          <w:rFonts w:ascii="Times New Roman" w:hAnsi="Times New Roman"/>
          <w:color w:val="auto"/>
          <w:sz w:val="24"/>
          <w:szCs w:val="24"/>
        </w:rPr>
        <w:t>.</w:t>
      </w:r>
    </w:p>
    <w:bookmarkEnd w:id="1"/>
    <w:p w:rsidR="00517C17" w:rsidRPr="00F64604" w:rsidRDefault="00517C17" w:rsidP="00517C17">
      <w:pPr>
        <w:spacing w:after="0" w:line="360" w:lineRule="auto"/>
        <w:jc w:val="both"/>
        <w:rPr>
          <w:rFonts w:ascii="Times New Roman" w:hAnsi="Times New Roman"/>
          <w:color w:val="auto"/>
          <w:sz w:val="24"/>
          <w:szCs w:val="24"/>
          <w:shd w:val="clear" w:color="auto" w:fill="FFFFFF"/>
        </w:rPr>
      </w:pPr>
      <w:r w:rsidRPr="00F64604">
        <w:rPr>
          <w:rFonts w:ascii="Times New Roman" w:hAnsi="Times New Roman"/>
          <w:color w:val="auto"/>
          <w:sz w:val="24"/>
          <w:szCs w:val="24"/>
          <w:shd w:val="clear" w:color="auto" w:fill="FFFFFF"/>
        </w:rPr>
        <w:t>Chi intende avviare un</w:t>
      </w:r>
      <w:r w:rsidR="005B46B9">
        <w:rPr>
          <w:rFonts w:ascii="Times New Roman" w:hAnsi="Times New Roman"/>
          <w:color w:val="auto"/>
          <w:sz w:val="24"/>
          <w:szCs w:val="24"/>
          <w:shd w:val="clear" w:color="auto" w:fill="FFFFFF"/>
        </w:rPr>
        <w:t xml:space="preserve"> </w:t>
      </w:r>
      <w:r w:rsidRPr="00F64604">
        <w:rPr>
          <w:rFonts w:ascii="Times New Roman" w:hAnsi="Times New Roman"/>
          <w:color w:val="auto"/>
          <w:sz w:val="24"/>
          <w:szCs w:val="24"/>
          <w:shd w:val="clear" w:color="auto" w:fill="FFFFFF"/>
        </w:rPr>
        <w:t>Bed and Breakfast</w:t>
      </w:r>
      <w:r w:rsidR="0072413C" w:rsidRPr="00F64604">
        <w:rPr>
          <w:rFonts w:ascii="Times New Roman" w:hAnsi="Times New Roman"/>
          <w:color w:val="auto"/>
          <w:sz w:val="24"/>
          <w:szCs w:val="24"/>
          <w:shd w:val="clear" w:color="auto" w:fill="FFFFFF"/>
        </w:rPr>
        <w:t xml:space="preserve">, </w:t>
      </w:r>
      <w:r w:rsidR="005B46B9">
        <w:rPr>
          <w:rFonts w:ascii="Times New Roman" w:hAnsi="Times New Roman"/>
          <w:color w:val="auto"/>
          <w:sz w:val="24"/>
          <w:szCs w:val="24"/>
          <w:shd w:val="clear" w:color="auto" w:fill="FFFFFF"/>
        </w:rPr>
        <w:t xml:space="preserve">anche se </w:t>
      </w:r>
      <w:r w:rsidR="0072413C" w:rsidRPr="00F64604">
        <w:rPr>
          <w:rFonts w:ascii="Times New Roman" w:hAnsi="Times New Roman"/>
          <w:color w:val="auto"/>
          <w:sz w:val="24"/>
          <w:szCs w:val="24"/>
          <w:shd w:val="clear" w:color="auto" w:fill="FFFFFF"/>
        </w:rPr>
        <w:t xml:space="preserve">non </w:t>
      </w:r>
      <w:r w:rsidR="005B46B9">
        <w:rPr>
          <w:rFonts w:ascii="Times New Roman" w:hAnsi="Times New Roman"/>
          <w:color w:val="auto"/>
          <w:sz w:val="24"/>
          <w:szCs w:val="24"/>
          <w:shd w:val="clear" w:color="auto" w:fill="FFFFFF"/>
        </w:rPr>
        <w:t xml:space="preserve">è un’attività </w:t>
      </w:r>
      <w:r w:rsidR="0072413C" w:rsidRPr="00F64604">
        <w:rPr>
          <w:rFonts w:ascii="Times New Roman" w:hAnsi="Times New Roman"/>
          <w:color w:val="auto"/>
          <w:sz w:val="24"/>
          <w:szCs w:val="24"/>
          <w:shd w:val="clear" w:color="auto" w:fill="FFFFFF"/>
        </w:rPr>
        <w:t>imprenditoriale,</w:t>
      </w:r>
      <w:r w:rsidRPr="00F64604">
        <w:rPr>
          <w:rFonts w:ascii="Times New Roman" w:hAnsi="Times New Roman"/>
          <w:color w:val="auto"/>
          <w:sz w:val="24"/>
          <w:szCs w:val="24"/>
          <w:shd w:val="clear" w:color="auto" w:fill="FFFFFF"/>
        </w:rPr>
        <w:t xml:space="preserve"> deve sottostare a</w:t>
      </w:r>
      <w:r w:rsidR="0072413C" w:rsidRPr="00F64604">
        <w:rPr>
          <w:rFonts w:ascii="Times New Roman" w:hAnsi="Times New Roman"/>
          <w:color w:val="auto"/>
          <w:sz w:val="24"/>
          <w:szCs w:val="24"/>
          <w:shd w:val="clear" w:color="auto" w:fill="FFFFFF"/>
        </w:rPr>
        <w:t>i</w:t>
      </w:r>
      <w:r w:rsidRPr="00F64604">
        <w:rPr>
          <w:rFonts w:ascii="Times New Roman" w:hAnsi="Times New Roman"/>
          <w:color w:val="auto"/>
          <w:sz w:val="24"/>
          <w:szCs w:val="24"/>
          <w:shd w:val="clear" w:color="auto" w:fill="FFFFFF"/>
        </w:rPr>
        <w:t xml:space="preserve"> seguenti </w:t>
      </w:r>
      <w:r w:rsidR="0072413C" w:rsidRPr="00F64604">
        <w:rPr>
          <w:rFonts w:ascii="Times New Roman" w:hAnsi="Times New Roman"/>
          <w:color w:val="auto"/>
          <w:sz w:val="24"/>
          <w:szCs w:val="24"/>
          <w:shd w:val="clear" w:color="auto" w:fill="FFFFFF"/>
        </w:rPr>
        <w:t>obblighi</w:t>
      </w:r>
      <w:r w:rsidRPr="00F64604">
        <w:rPr>
          <w:rFonts w:ascii="Times New Roman" w:hAnsi="Times New Roman"/>
          <w:color w:val="auto"/>
          <w:sz w:val="24"/>
          <w:szCs w:val="24"/>
          <w:shd w:val="clear" w:color="auto" w:fill="FFFFFF"/>
        </w:rPr>
        <w:t>:</w:t>
      </w:r>
    </w:p>
    <w:p w:rsidR="00015CF0" w:rsidRPr="00F64604" w:rsidRDefault="00517C17"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t>r</w:t>
      </w:r>
      <w:r w:rsidR="00015CF0" w:rsidRPr="00F64604">
        <w:rPr>
          <w:rFonts w:ascii="Times New Roman" w:hAnsi="Times New Roman"/>
          <w:color w:val="auto"/>
          <w:sz w:val="24"/>
          <w:szCs w:val="24"/>
        </w:rPr>
        <w:t xml:space="preserve">ispetto </w:t>
      </w:r>
      <w:r w:rsidRPr="00F64604">
        <w:rPr>
          <w:rFonts w:ascii="Times New Roman" w:hAnsi="Times New Roman"/>
          <w:color w:val="auto"/>
          <w:sz w:val="24"/>
          <w:szCs w:val="24"/>
        </w:rPr>
        <w:t xml:space="preserve">delle </w:t>
      </w:r>
      <w:r w:rsidR="00015CF0" w:rsidRPr="00F64604">
        <w:rPr>
          <w:rFonts w:ascii="Times New Roman" w:hAnsi="Times New Roman"/>
          <w:color w:val="auto"/>
          <w:sz w:val="24"/>
          <w:szCs w:val="24"/>
        </w:rPr>
        <w:t>normative fiscali e di sicurezza</w:t>
      </w:r>
      <w:r w:rsidRPr="00F64604">
        <w:rPr>
          <w:rFonts w:ascii="Times New Roman" w:hAnsi="Times New Roman"/>
          <w:color w:val="auto"/>
          <w:sz w:val="24"/>
          <w:szCs w:val="24"/>
        </w:rPr>
        <w:t>;</w:t>
      </w:r>
    </w:p>
    <w:p w:rsidR="00015CF0" w:rsidRPr="00F64604" w:rsidRDefault="00517C17"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t>p</w:t>
      </w:r>
      <w:r w:rsidR="00015CF0" w:rsidRPr="00F64604">
        <w:rPr>
          <w:rFonts w:ascii="Times New Roman" w:hAnsi="Times New Roman"/>
          <w:color w:val="auto"/>
          <w:sz w:val="24"/>
          <w:szCs w:val="24"/>
        </w:rPr>
        <w:t>ossesso</w:t>
      </w:r>
      <w:r w:rsidR="008A7F4D" w:rsidRPr="00F64604">
        <w:rPr>
          <w:rFonts w:ascii="Times New Roman" w:hAnsi="Times New Roman"/>
          <w:color w:val="auto"/>
          <w:sz w:val="24"/>
          <w:szCs w:val="24"/>
        </w:rPr>
        <w:t xml:space="preserve"> </w:t>
      </w:r>
      <w:r w:rsidRPr="00F64604">
        <w:rPr>
          <w:rFonts w:ascii="Times New Roman" w:hAnsi="Times New Roman"/>
          <w:color w:val="auto"/>
          <w:sz w:val="24"/>
          <w:szCs w:val="24"/>
        </w:rPr>
        <w:t>dei</w:t>
      </w:r>
      <w:r w:rsidR="008A7F4D" w:rsidRPr="00F64604">
        <w:rPr>
          <w:rFonts w:ascii="Times New Roman" w:hAnsi="Times New Roman"/>
          <w:color w:val="auto"/>
          <w:sz w:val="24"/>
          <w:szCs w:val="24"/>
        </w:rPr>
        <w:t xml:space="preserve"> </w:t>
      </w:r>
      <w:r w:rsidR="00015CF0" w:rsidRPr="00F64604">
        <w:rPr>
          <w:rFonts w:ascii="Times New Roman" w:hAnsi="Times New Roman"/>
          <w:color w:val="auto"/>
          <w:sz w:val="24"/>
          <w:szCs w:val="24"/>
        </w:rPr>
        <w:t>requisi</w:t>
      </w:r>
      <w:r w:rsidR="008A7F4D" w:rsidRPr="00F64604">
        <w:rPr>
          <w:rFonts w:ascii="Times New Roman" w:hAnsi="Times New Roman"/>
          <w:color w:val="auto"/>
          <w:sz w:val="24"/>
          <w:szCs w:val="24"/>
        </w:rPr>
        <w:t xml:space="preserve">ti edilizi e </w:t>
      </w:r>
      <w:r w:rsidRPr="00F64604">
        <w:rPr>
          <w:rFonts w:ascii="Times New Roman" w:hAnsi="Times New Roman"/>
          <w:color w:val="auto"/>
          <w:sz w:val="24"/>
          <w:szCs w:val="24"/>
        </w:rPr>
        <w:t>igienico-sanitari</w:t>
      </w:r>
      <w:r w:rsidR="008A7F4D" w:rsidRPr="00F64604">
        <w:rPr>
          <w:rFonts w:ascii="Times New Roman" w:hAnsi="Times New Roman"/>
          <w:color w:val="auto"/>
          <w:sz w:val="24"/>
          <w:szCs w:val="24"/>
        </w:rPr>
        <w:t xml:space="preserve"> previsti per i locali di civile abitazione</w:t>
      </w:r>
      <w:r w:rsidRPr="00F64604">
        <w:rPr>
          <w:rFonts w:ascii="Times New Roman" w:hAnsi="Times New Roman"/>
          <w:color w:val="auto"/>
          <w:sz w:val="24"/>
          <w:szCs w:val="24"/>
        </w:rPr>
        <w:t>;</w:t>
      </w:r>
    </w:p>
    <w:p w:rsidR="00015CF0" w:rsidRPr="00F64604" w:rsidRDefault="00517C17"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t>d</w:t>
      </w:r>
      <w:r w:rsidR="00015CF0" w:rsidRPr="00F64604">
        <w:rPr>
          <w:rFonts w:ascii="Times New Roman" w:hAnsi="Times New Roman"/>
          <w:color w:val="auto"/>
          <w:sz w:val="24"/>
          <w:szCs w:val="24"/>
        </w:rPr>
        <w:t>estinazione d’uso dei l</w:t>
      </w:r>
      <w:r w:rsidRPr="00F64604">
        <w:rPr>
          <w:rFonts w:ascii="Times New Roman" w:hAnsi="Times New Roman"/>
          <w:color w:val="auto"/>
          <w:sz w:val="24"/>
          <w:szCs w:val="24"/>
        </w:rPr>
        <w:t>ocali urbanistic</w:t>
      </w:r>
      <w:r w:rsidR="009D5CBE" w:rsidRPr="00F64604">
        <w:rPr>
          <w:rFonts w:ascii="Times New Roman" w:hAnsi="Times New Roman"/>
          <w:color w:val="auto"/>
          <w:sz w:val="24"/>
          <w:szCs w:val="24"/>
        </w:rPr>
        <w:t>o-</w:t>
      </w:r>
      <w:r w:rsidRPr="00F64604">
        <w:rPr>
          <w:rFonts w:ascii="Times New Roman" w:hAnsi="Times New Roman"/>
          <w:color w:val="auto"/>
          <w:sz w:val="24"/>
          <w:szCs w:val="24"/>
        </w:rPr>
        <w:t>residenzial</w:t>
      </w:r>
      <w:r w:rsidR="009D5CBE" w:rsidRPr="00F64604">
        <w:rPr>
          <w:rFonts w:ascii="Times New Roman" w:hAnsi="Times New Roman"/>
          <w:color w:val="auto"/>
          <w:sz w:val="24"/>
          <w:szCs w:val="24"/>
        </w:rPr>
        <w:t>i</w:t>
      </w:r>
      <w:r w:rsidRPr="00F64604">
        <w:rPr>
          <w:rFonts w:ascii="Times New Roman" w:hAnsi="Times New Roman"/>
          <w:color w:val="auto"/>
          <w:sz w:val="24"/>
          <w:szCs w:val="24"/>
        </w:rPr>
        <w:t>;</w:t>
      </w:r>
    </w:p>
    <w:p w:rsidR="00AD07FC" w:rsidRPr="00AD07FC" w:rsidRDefault="00AD07FC" w:rsidP="00B007EE">
      <w:pPr>
        <w:numPr>
          <w:ilvl w:val="0"/>
          <w:numId w:val="11"/>
        </w:numPr>
        <w:spacing w:after="0" w:line="360" w:lineRule="auto"/>
        <w:ind w:left="357" w:hanging="357"/>
        <w:jc w:val="both"/>
        <w:rPr>
          <w:rFonts w:ascii="Times New Roman" w:hAnsi="Times New Roman"/>
          <w:color w:val="auto"/>
          <w:sz w:val="24"/>
          <w:szCs w:val="24"/>
        </w:rPr>
      </w:pPr>
      <w:r w:rsidRPr="00AD07FC">
        <w:rPr>
          <w:rFonts w:ascii="Times New Roman" w:hAnsi="Times New Roman"/>
          <w:color w:val="auto"/>
          <w:sz w:val="24"/>
          <w:szCs w:val="24"/>
        </w:rPr>
        <w:t xml:space="preserve">SCIA al Comune territorialmente competente (una copia deve essere esposta all’interno dei locali dove è esercitata l’attività). Con la presentazione della Scia è possibile </w:t>
      </w:r>
      <w:r w:rsidR="00713184">
        <w:rPr>
          <w:rFonts w:ascii="Times New Roman" w:hAnsi="Times New Roman"/>
          <w:color w:val="auto"/>
          <w:sz w:val="24"/>
          <w:szCs w:val="24"/>
        </w:rPr>
        <w:t>avviare</w:t>
      </w:r>
      <w:r w:rsidRPr="00AD07FC">
        <w:rPr>
          <w:rFonts w:ascii="Times New Roman" w:hAnsi="Times New Roman"/>
          <w:color w:val="auto"/>
          <w:sz w:val="24"/>
          <w:szCs w:val="24"/>
        </w:rPr>
        <w:t xml:space="preserve"> subito l’attività; qualora vengano accertati carenze nei requisiti per lo svolgimento dell’attività, il Comune può vietare </w:t>
      </w:r>
      <w:r w:rsidR="0024599C">
        <w:rPr>
          <w:rFonts w:ascii="Times New Roman" w:hAnsi="Times New Roman"/>
          <w:color w:val="auto"/>
          <w:sz w:val="24"/>
          <w:szCs w:val="24"/>
        </w:rPr>
        <w:t xml:space="preserve">la prosecuzione dell’attività </w:t>
      </w:r>
      <w:r w:rsidRPr="00AD07FC">
        <w:rPr>
          <w:rFonts w:ascii="Times New Roman" w:hAnsi="Times New Roman"/>
          <w:color w:val="auto"/>
          <w:sz w:val="24"/>
          <w:szCs w:val="24"/>
        </w:rPr>
        <w:t>o chiedere di conformarla alle normative vigenti;</w:t>
      </w:r>
    </w:p>
    <w:p w:rsidR="00B007EE" w:rsidRPr="00B007EE" w:rsidRDefault="00B007EE" w:rsidP="00B007EE">
      <w:pPr>
        <w:numPr>
          <w:ilvl w:val="0"/>
          <w:numId w:val="11"/>
        </w:numPr>
        <w:spacing w:after="0" w:line="360" w:lineRule="auto"/>
        <w:ind w:left="357" w:hanging="357"/>
        <w:jc w:val="both"/>
        <w:rPr>
          <w:rFonts w:ascii="Times New Roman" w:hAnsi="Times New Roman"/>
          <w:color w:val="auto"/>
          <w:sz w:val="24"/>
          <w:szCs w:val="24"/>
        </w:rPr>
      </w:pPr>
      <w:r w:rsidRPr="00B007EE">
        <w:rPr>
          <w:rFonts w:ascii="Times New Roman" w:hAnsi="Times New Roman"/>
          <w:color w:val="auto"/>
          <w:sz w:val="24"/>
          <w:szCs w:val="24"/>
        </w:rPr>
        <w:t>adempiere alla  comunicazione dei flussi e all’adempimento della denuncia degli ospiti per locazioni inferiori ai trenta giorni, in base alle indicazioni di cui all’art. 38, comma 8 della L.R. n.27/2015;</w:t>
      </w:r>
    </w:p>
    <w:p w:rsidR="00015CF0" w:rsidRPr="00F64604" w:rsidRDefault="007209EB"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t>stipulare una polizza assicurativa per i rischi derivanti dalla responsabilità civile verso terzi, come previsto dall’art. 38, comma 10 l.r. n. 27/2015</w:t>
      </w:r>
      <w:r w:rsidR="00517C17" w:rsidRPr="00F64604">
        <w:rPr>
          <w:rFonts w:ascii="Times New Roman" w:hAnsi="Times New Roman"/>
          <w:color w:val="auto"/>
          <w:sz w:val="24"/>
          <w:szCs w:val="24"/>
        </w:rPr>
        <w:t>;</w:t>
      </w:r>
    </w:p>
    <w:p w:rsidR="00015CF0" w:rsidRPr="00F64604" w:rsidRDefault="00517C17"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t>e</w:t>
      </w:r>
      <w:r w:rsidR="00015CF0" w:rsidRPr="00F64604">
        <w:rPr>
          <w:rFonts w:ascii="Times New Roman" w:hAnsi="Times New Roman"/>
          <w:color w:val="auto"/>
          <w:sz w:val="24"/>
          <w:szCs w:val="24"/>
        </w:rPr>
        <w:t xml:space="preserve">sposizione </w:t>
      </w:r>
      <w:r w:rsidR="005B46B9">
        <w:rPr>
          <w:rFonts w:ascii="Times New Roman" w:hAnsi="Times New Roman"/>
          <w:color w:val="auto"/>
          <w:sz w:val="24"/>
          <w:szCs w:val="24"/>
        </w:rPr>
        <w:t xml:space="preserve">di </w:t>
      </w:r>
      <w:r w:rsidR="00015CF0" w:rsidRPr="00F64604">
        <w:rPr>
          <w:rFonts w:ascii="Times New Roman" w:hAnsi="Times New Roman"/>
          <w:color w:val="auto"/>
          <w:sz w:val="24"/>
          <w:szCs w:val="24"/>
        </w:rPr>
        <w:t>tariffe e prezzi redatti in italiano e in almeno due lingue straniere</w:t>
      </w:r>
      <w:r w:rsidRPr="00F64604">
        <w:rPr>
          <w:rFonts w:ascii="Times New Roman" w:hAnsi="Times New Roman"/>
          <w:color w:val="auto"/>
          <w:sz w:val="24"/>
          <w:szCs w:val="24"/>
        </w:rPr>
        <w:t>;</w:t>
      </w:r>
    </w:p>
    <w:p w:rsidR="00015CF0" w:rsidRPr="00F64604" w:rsidRDefault="00517C17" w:rsidP="00517C17">
      <w:pPr>
        <w:numPr>
          <w:ilvl w:val="0"/>
          <w:numId w:val="11"/>
        </w:numPr>
        <w:spacing w:after="0" w:line="360" w:lineRule="auto"/>
        <w:ind w:left="357" w:hanging="357"/>
        <w:jc w:val="both"/>
        <w:rPr>
          <w:rFonts w:ascii="Times New Roman" w:hAnsi="Times New Roman"/>
          <w:color w:val="auto"/>
          <w:sz w:val="24"/>
          <w:szCs w:val="24"/>
        </w:rPr>
      </w:pPr>
      <w:r w:rsidRPr="00F64604">
        <w:rPr>
          <w:rFonts w:ascii="Times New Roman" w:hAnsi="Times New Roman"/>
          <w:color w:val="auto"/>
          <w:sz w:val="24"/>
          <w:szCs w:val="24"/>
        </w:rPr>
        <w:lastRenderedPageBreak/>
        <w:t>p</w:t>
      </w:r>
      <w:r w:rsidR="00015CF0" w:rsidRPr="00F64604">
        <w:rPr>
          <w:rFonts w:ascii="Times New Roman" w:hAnsi="Times New Roman"/>
          <w:color w:val="auto"/>
          <w:sz w:val="24"/>
          <w:szCs w:val="24"/>
        </w:rPr>
        <w:t xml:space="preserve">resenza </w:t>
      </w:r>
      <w:r w:rsidR="005B46B9">
        <w:rPr>
          <w:rFonts w:ascii="Times New Roman" w:hAnsi="Times New Roman"/>
          <w:color w:val="auto"/>
          <w:sz w:val="24"/>
          <w:szCs w:val="24"/>
        </w:rPr>
        <w:t xml:space="preserve">dell’attività </w:t>
      </w:r>
      <w:r w:rsidR="00015CF0" w:rsidRPr="00F64604">
        <w:rPr>
          <w:rFonts w:ascii="Times New Roman" w:hAnsi="Times New Roman"/>
          <w:color w:val="auto"/>
          <w:sz w:val="24"/>
          <w:szCs w:val="24"/>
        </w:rPr>
        <w:t xml:space="preserve">nel Registro Regionale </w:t>
      </w:r>
      <w:r w:rsidRPr="00F64604">
        <w:rPr>
          <w:rFonts w:ascii="Times New Roman" w:hAnsi="Times New Roman"/>
          <w:color w:val="auto"/>
          <w:sz w:val="24"/>
          <w:szCs w:val="24"/>
        </w:rPr>
        <w:t>(online);</w:t>
      </w:r>
    </w:p>
    <w:p w:rsidR="008A7F4D" w:rsidRPr="00F64604" w:rsidRDefault="005B46B9" w:rsidP="00517C17">
      <w:pPr>
        <w:numPr>
          <w:ilvl w:val="0"/>
          <w:numId w:val="11"/>
        </w:numPr>
        <w:spacing w:after="0" w:line="360" w:lineRule="auto"/>
        <w:ind w:left="357" w:hanging="357"/>
        <w:jc w:val="both"/>
        <w:rPr>
          <w:rFonts w:ascii="Times New Roman" w:hAnsi="Times New Roman"/>
          <w:color w:val="auto"/>
          <w:sz w:val="24"/>
          <w:szCs w:val="24"/>
        </w:rPr>
      </w:pPr>
      <w:r>
        <w:rPr>
          <w:rFonts w:ascii="Times New Roman" w:hAnsi="Times New Roman"/>
          <w:color w:val="auto"/>
          <w:sz w:val="24"/>
          <w:szCs w:val="24"/>
        </w:rPr>
        <w:t xml:space="preserve">esposizione di un elenco </w:t>
      </w:r>
      <w:r w:rsidR="008A7F4D" w:rsidRPr="00F64604">
        <w:rPr>
          <w:rFonts w:ascii="Times New Roman" w:hAnsi="Times New Roman"/>
          <w:color w:val="auto"/>
          <w:sz w:val="24"/>
          <w:szCs w:val="24"/>
        </w:rPr>
        <w:t>delle dotazioni dell’unità abitativa in italiano e in inglese.</w:t>
      </w:r>
    </w:p>
    <w:p w:rsidR="00B91D5C" w:rsidRPr="00F64604" w:rsidRDefault="00F64604" w:rsidP="00517C17">
      <w:pPr>
        <w:spacing w:after="0" w:line="360" w:lineRule="auto"/>
        <w:jc w:val="both"/>
        <w:rPr>
          <w:rFonts w:ascii="Times New Roman" w:hAnsi="Times New Roman"/>
          <w:color w:val="auto"/>
          <w:sz w:val="24"/>
          <w:szCs w:val="24"/>
          <w:lang w:eastAsia="it-IT"/>
        </w:rPr>
      </w:pPr>
      <w:r>
        <w:rPr>
          <w:rFonts w:ascii="Times New Roman" w:hAnsi="Times New Roman"/>
          <w:color w:val="000000"/>
          <w:sz w:val="24"/>
          <w:szCs w:val="24"/>
        </w:rPr>
        <w:t xml:space="preserve">Attenzione particolare viene data al servizio offerto di </w:t>
      </w:r>
      <w:r w:rsidR="00151C1F">
        <w:rPr>
          <w:rFonts w:ascii="Times New Roman" w:hAnsi="Times New Roman"/>
          <w:color w:val="000000"/>
          <w:sz w:val="24"/>
          <w:szCs w:val="24"/>
        </w:rPr>
        <w:t xml:space="preserve">preparazione della </w:t>
      </w:r>
      <w:r>
        <w:rPr>
          <w:rFonts w:ascii="Times New Roman" w:hAnsi="Times New Roman"/>
          <w:color w:val="000000"/>
          <w:sz w:val="24"/>
          <w:szCs w:val="24"/>
        </w:rPr>
        <w:t>prima colazione</w:t>
      </w:r>
      <w:r w:rsidR="00713184">
        <w:rPr>
          <w:rFonts w:ascii="Times New Roman" w:hAnsi="Times New Roman"/>
          <w:color w:val="000000"/>
          <w:sz w:val="24"/>
          <w:szCs w:val="24"/>
        </w:rPr>
        <w:t>.</w:t>
      </w:r>
      <w:r>
        <w:rPr>
          <w:rFonts w:ascii="Times New Roman" w:hAnsi="Times New Roman"/>
          <w:color w:val="000000"/>
          <w:sz w:val="24"/>
          <w:szCs w:val="24"/>
        </w:rPr>
        <w:t xml:space="preserve"> </w:t>
      </w:r>
      <w:r w:rsidR="00713184">
        <w:rPr>
          <w:rFonts w:ascii="Times New Roman" w:hAnsi="Times New Roman"/>
          <w:color w:val="000000"/>
          <w:sz w:val="24"/>
          <w:szCs w:val="24"/>
        </w:rPr>
        <w:t>I</w:t>
      </w:r>
      <w:r>
        <w:rPr>
          <w:rFonts w:ascii="Times New Roman" w:hAnsi="Times New Roman"/>
          <w:color w:val="000000"/>
          <w:sz w:val="24"/>
          <w:szCs w:val="24"/>
        </w:rPr>
        <w:t xml:space="preserve">l titolare deve sottostare alle </w:t>
      </w:r>
      <w:r w:rsidR="00151C1F">
        <w:rPr>
          <w:rFonts w:ascii="Times New Roman" w:hAnsi="Times New Roman"/>
          <w:color w:val="000000"/>
          <w:sz w:val="24"/>
          <w:szCs w:val="24"/>
        </w:rPr>
        <w:t xml:space="preserve">seguenti </w:t>
      </w:r>
      <w:r>
        <w:rPr>
          <w:rFonts w:ascii="Times New Roman" w:hAnsi="Times New Roman"/>
          <w:color w:val="000000"/>
          <w:sz w:val="24"/>
          <w:szCs w:val="24"/>
        </w:rPr>
        <w:t xml:space="preserve">regolamentazioni: </w:t>
      </w:r>
    </w:p>
    <w:p w:rsidR="00B91D5C" w:rsidRPr="00F64604" w:rsidRDefault="00151C1F" w:rsidP="00B91D5C">
      <w:pPr>
        <w:pStyle w:val="Paragrafoelenco"/>
        <w:numPr>
          <w:ilvl w:val="0"/>
          <w:numId w:val="11"/>
        </w:numPr>
        <w:spacing w:after="0" w:line="360" w:lineRule="auto"/>
        <w:jc w:val="both"/>
        <w:rPr>
          <w:rFonts w:ascii="Times New Roman" w:hAnsi="Times New Roman"/>
          <w:color w:val="auto"/>
          <w:sz w:val="24"/>
          <w:szCs w:val="24"/>
        </w:rPr>
      </w:pPr>
      <w:r>
        <w:rPr>
          <w:rFonts w:ascii="Times New Roman" w:hAnsi="Times New Roman"/>
          <w:color w:val="auto"/>
          <w:sz w:val="24"/>
          <w:szCs w:val="24"/>
          <w:lang w:eastAsia="it-IT"/>
        </w:rPr>
        <w:t>adempiere a</w:t>
      </w:r>
      <w:r w:rsidR="00015CF0" w:rsidRPr="00F64604">
        <w:rPr>
          <w:rFonts w:ascii="Times New Roman" w:hAnsi="Times New Roman"/>
          <w:color w:val="auto"/>
          <w:sz w:val="24"/>
          <w:szCs w:val="24"/>
          <w:lang w:eastAsia="it-IT"/>
        </w:rPr>
        <w:t>gli obblighi previsti dal regolamento (CE) 852/2004 compresi il possesso dei requisiti igienico sanitari</w:t>
      </w:r>
      <w:r w:rsidR="00F87A84">
        <w:rPr>
          <w:rFonts w:ascii="Times New Roman" w:hAnsi="Times New Roman"/>
          <w:color w:val="auto"/>
          <w:sz w:val="24"/>
          <w:szCs w:val="24"/>
          <w:lang w:eastAsia="it-IT"/>
        </w:rPr>
        <w:t xml:space="preserve"> e all’art. 6 del D.lgs. n.27/2021</w:t>
      </w:r>
      <w:r>
        <w:rPr>
          <w:rFonts w:ascii="Times New Roman" w:hAnsi="Times New Roman"/>
          <w:color w:val="auto"/>
          <w:sz w:val="24"/>
          <w:szCs w:val="24"/>
          <w:lang w:eastAsia="it-IT"/>
        </w:rPr>
        <w:t>;</w:t>
      </w:r>
      <w:r w:rsidR="00015CF0" w:rsidRPr="00F64604">
        <w:rPr>
          <w:rFonts w:ascii="Times New Roman" w:hAnsi="Times New Roman"/>
          <w:color w:val="auto"/>
          <w:sz w:val="24"/>
          <w:szCs w:val="24"/>
          <w:lang w:eastAsia="it-IT"/>
        </w:rPr>
        <w:t xml:space="preserve"> </w:t>
      </w:r>
    </w:p>
    <w:p w:rsidR="00B91D5C" w:rsidRPr="00F64604" w:rsidRDefault="00151C1F" w:rsidP="00B91D5C">
      <w:pPr>
        <w:pStyle w:val="Paragrafoelenco"/>
        <w:numPr>
          <w:ilvl w:val="0"/>
          <w:numId w:val="11"/>
        </w:numPr>
        <w:spacing w:after="0" w:line="360" w:lineRule="auto"/>
        <w:jc w:val="both"/>
        <w:rPr>
          <w:rFonts w:ascii="Times New Roman" w:hAnsi="Times New Roman"/>
          <w:color w:val="auto"/>
          <w:sz w:val="24"/>
          <w:szCs w:val="24"/>
        </w:rPr>
      </w:pPr>
      <w:r>
        <w:rPr>
          <w:rFonts w:ascii="Times New Roman" w:hAnsi="Times New Roman"/>
          <w:color w:val="auto"/>
          <w:sz w:val="24"/>
          <w:szCs w:val="24"/>
          <w:lang w:eastAsia="it-IT"/>
        </w:rPr>
        <w:t xml:space="preserve">frequentare obbligatoriamente il corso di </w:t>
      </w:r>
      <w:r w:rsidR="00015CF0" w:rsidRPr="00F64604">
        <w:rPr>
          <w:rFonts w:ascii="Times New Roman" w:hAnsi="Times New Roman"/>
          <w:color w:val="auto"/>
          <w:sz w:val="24"/>
          <w:szCs w:val="24"/>
          <w:lang w:eastAsia="it-IT"/>
        </w:rPr>
        <w:t xml:space="preserve">formazione </w:t>
      </w:r>
      <w:r>
        <w:rPr>
          <w:rFonts w:ascii="Times New Roman" w:hAnsi="Times New Roman"/>
          <w:color w:val="auto"/>
          <w:sz w:val="24"/>
          <w:szCs w:val="24"/>
          <w:lang w:eastAsia="it-IT"/>
        </w:rPr>
        <w:t>per l’</w:t>
      </w:r>
      <w:r w:rsidR="00015CF0" w:rsidRPr="00F64604">
        <w:rPr>
          <w:rFonts w:ascii="Times New Roman" w:hAnsi="Times New Roman"/>
          <w:color w:val="auto"/>
          <w:sz w:val="24"/>
          <w:szCs w:val="24"/>
          <w:lang w:eastAsia="it-IT"/>
        </w:rPr>
        <w:t>Haccp</w:t>
      </w:r>
      <w:r>
        <w:rPr>
          <w:rFonts w:ascii="Times New Roman" w:hAnsi="Times New Roman"/>
          <w:color w:val="auto"/>
          <w:sz w:val="24"/>
          <w:szCs w:val="24"/>
          <w:lang w:eastAsia="it-IT"/>
        </w:rPr>
        <w:t>;</w:t>
      </w:r>
      <w:r w:rsidR="00015CF0" w:rsidRPr="00F64604">
        <w:rPr>
          <w:rFonts w:ascii="Times New Roman" w:hAnsi="Times New Roman"/>
          <w:color w:val="auto"/>
          <w:sz w:val="24"/>
          <w:szCs w:val="24"/>
          <w:lang w:eastAsia="it-IT"/>
        </w:rPr>
        <w:t xml:space="preserve"> </w:t>
      </w:r>
    </w:p>
    <w:p w:rsidR="00B91D5C" w:rsidRPr="00F64604" w:rsidRDefault="00151C1F" w:rsidP="00B91D5C">
      <w:pPr>
        <w:pStyle w:val="Paragrafoelenco"/>
        <w:numPr>
          <w:ilvl w:val="0"/>
          <w:numId w:val="11"/>
        </w:numPr>
        <w:spacing w:after="0" w:line="360" w:lineRule="auto"/>
        <w:jc w:val="both"/>
        <w:rPr>
          <w:rFonts w:ascii="Times New Roman" w:hAnsi="Times New Roman"/>
          <w:color w:val="auto"/>
          <w:sz w:val="24"/>
          <w:szCs w:val="24"/>
        </w:rPr>
      </w:pPr>
      <w:r>
        <w:rPr>
          <w:rFonts w:ascii="Times New Roman" w:hAnsi="Times New Roman"/>
          <w:color w:val="auto"/>
          <w:sz w:val="24"/>
          <w:szCs w:val="24"/>
          <w:lang w:eastAsia="it-IT"/>
        </w:rPr>
        <w:t xml:space="preserve">redigere </w:t>
      </w:r>
      <w:r w:rsidR="00015CF0" w:rsidRPr="00F64604">
        <w:rPr>
          <w:rFonts w:ascii="Times New Roman" w:hAnsi="Times New Roman"/>
          <w:color w:val="auto"/>
          <w:sz w:val="24"/>
          <w:szCs w:val="24"/>
          <w:lang w:eastAsia="it-IT"/>
        </w:rPr>
        <w:t>un piano di autocontrollo</w:t>
      </w:r>
      <w:r>
        <w:rPr>
          <w:rFonts w:ascii="Times New Roman" w:hAnsi="Times New Roman"/>
          <w:color w:val="auto"/>
          <w:sz w:val="24"/>
          <w:szCs w:val="24"/>
          <w:lang w:eastAsia="it-IT"/>
        </w:rPr>
        <w:t>;</w:t>
      </w:r>
      <w:r w:rsidR="00015CF0" w:rsidRPr="00F64604">
        <w:rPr>
          <w:rFonts w:ascii="Times New Roman" w:hAnsi="Times New Roman"/>
          <w:color w:val="auto"/>
          <w:sz w:val="24"/>
          <w:szCs w:val="24"/>
          <w:lang w:eastAsia="it-IT"/>
        </w:rPr>
        <w:t xml:space="preserve"> </w:t>
      </w:r>
    </w:p>
    <w:p w:rsidR="00151C1F" w:rsidRDefault="00151C1F" w:rsidP="00E71147">
      <w:pPr>
        <w:pStyle w:val="Paragrafoelenco"/>
        <w:numPr>
          <w:ilvl w:val="0"/>
          <w:numId w:val="11"/>
        </w:numPr>
        <w:spacing w:after="0" w:line="360" w:lineRule="auto"/>
        <w:ind w:left="357" w:hanging="357"/>
        <w:jc w:val="both"/>
        <w:rPr>
          <w:rFonts w:ascii="Times New Roman" w:hAnsi="Times New Roman"/>
          <w:color w:val="auto"/>
          <w:sz w:val="24"/>
          <w:szCs w:val="24"/>
        </w:rPr>
      </w:pPr>
      <w:r w:rsidRPr="00151C1F">
        <w:rPr>
          <w:rFonts w:ascii="Times New Roman" w:hAnsi="Times New Roman"/>
          <w:color w:val="auto"/>
          <w:sz w:val="24"/>
          <w:szCs w:val="24"/>
          <w:lang w:eastAsia="it-IT"/>
        </w:rPr>
        <w:t xml:space="preserve">con la </w:t>
      </w:r>
      <w:r w:rsidR="00015CF0" w:rsidRPr="00151C1F">
        <w:rPr>
          <w:rFonts w:ascii="Times New Roman" w:hAnsi="Times New Roman"/>
          <w:color w:val="auto"/>
          <w:sz w:val="24"/>
          <w:szCs w:val="24"/>
          <w:lang w:eastAsia="it-IT"/>
        </w:rPr>
        <w:t>presentazione della SCIA</w:t>
      </w:r>
      <w:r w:rsidR="00B91D5C" w:rsidRPr="00151C1F">
        <w:rPr>
          <w:rFonts w:ascii="Times New Roman" w:hAnsi="Times New Roman"/>
          <w:color w:val="auto"/>
          <w:sz w:val="24"/>
          <w:szCs w:val="24"/>
          <w:lang w:eastAsia="it-IT"/>
        </w:rPr>
        <w:t xml:space="preserve"> è necessario </w:t>
      </w:r>
      <w:r w:rsidR="00015CF0" w:rsidRPr="00151C1F">
        <w:rPr>
          <w:rFonts w:ascii="Times New Roman" w:hAnsi="Times New Roman"/>
          <w:color w:val="auto"/>
          <w:sz w:val="24"/>
          <w:szCs w:val="24"/>
          <w:lang w:eastAsia="it-IT"/>
        </w:rPr>
        <w:t>compil</w:t>
      </w:r>
      <w:r w:rsidR="00B91D5C" w:rsidRPr="00151C1F">
        <w:rPr>
          <w:rFonts w:ascii="Times New Roman" w:hAnsi="Times New Roman"/>
          <w:color w:val="auto"/>
          <w:sz w:val="24"/>
          <w:szCs w:val="24"/>
          <w:lang w:eastAsia="it-IT"/>
        </w:rPr>
        <w:t>are</w:t>
      </w:r>
      <w:r w:rsidR="00015CF0" w:rsidRPr="00151C1F">
        <w:rPr>
          <w:rFonts w:ascii="Times New Roman" w:hAnsi="Times New Roman"/>
          <w:color w:val="auto"/>
          <w:sz w:val="24"/>
          <w:szCs w:val="24"/>
          <w:lang w:eastAsia="it-IT"/>
        </w:rPr>
        <w:t xml:space="preserve"> la sezione relativa alle attività economiche in campo alimentare</w:t>
      </w:r>
      <w:r w:rsidRPr="00151C1F">
        <w:rPr>
          <w:rFonts w:ascii="Times New Roman" w:hAnsi="Times New Roman"/>
          <w:color w:val="auto"/>
          <w:sz w:val="24"/>
          <w:szCs w:val="24"/>
          <w:lang w:eastAsia="it-IT"/>
        </w:rPr>
        <w:t>.</w:t>
      </w:r>
    </w:p>
    <w:p w:rsidR="00151C1F" w:rsidRPr="00151C1F" w:rsidRDefault="00151C1F" w:rsidP="00151C1F">
      <w:pPr>
        <w:pStyle w:val="Paragrafoelenco"/>
        <w:spacing w:after="0" w:line="360" w:lineRule="auto"/>
        <w:ind w:left="360"/>
        <w:jc w:val="both"/>
        <w:rPr>
          <w:rFonts w:ascii="Times New Roman" w:hAnsi="Times New Roman"/>
          <w:color w:val="auto"/>
          <w:sz w:val="24"/>
          <w:szCs w:val="24"/>
        </w:rPr>
      </w:pPr>
      <w:r w:rsidRPr="00151C1F">
        <w:rPr>
          <w:rFonts w:ascii="Times New Roman" w:hAnsi="Times New Roman"/>
          <w:color w:val="auto"/>
          <w:sz w:val="24"/>
          <w:szCs w:val="24"/>
          <w:lang w:eastAsia="it-IT"/>
        </w:rPr>
        <w:t>In difetto a quanto previsto nei punti precedenti, la somministrazione della prima colazione</w:t>
      </w:r>
      <w:r w:rsidRPr="00151C1F">
        <w:rPr>
          <w:rFonts w:ascii="Times New Roman" w:hAnsi="Times New Roman"/>
          <w:color w:val="auto"/>
          <w:sz w:val="24"/>
          <w:szCs w:val="24"/>
        </w:rPr>
        <w:t xml:space="preserve"> </w:t>
      </w:r>
      <w:r w:rsidRPr="00151C1F">
        <w:rPr>
          <w:rFonts w:ascii="Times New Roman" w:hAnsi="Times New Roman"/>
          <w:color w:val="auto"/>
          <w:sz w:val="24"/>
          <w:szCs w:val="24"/>
          <w:lang w:eastAsia="it-IT"/>
        </w:rPr>
        <w:t>dovrà avvenire solo mediante messa a disposizione dell’ospite di alimenti preconfezionati o tramite convenzione</w:t>
      </w:r>
      <w:r w:rsidRPr="00151C1F">
        <w:rPr>
          <w:rFonts w:ascii="Times New Roman" w:hAnsi="Times New Roman"/>
          <w:color w:val="auto"/>
          <w:sz w:val="24"/>
          <w:szCs w:val="24"/>
        </w:rPr>
        <w:t xml:space="preserve"> </w:t>
      </w:r>
      <w:r w:rsidRPr="00151C1F">
        <w:rPr>
          <w:rFonts w:ascii="Times New Roman" w:hAnsi="Times New Roman"/>
          <w:color w:val="auto"/>
          <w:sz w:val="24"/>
          <w:szCs w:val="24"/>
          <w:lang w:eastAsia="it-IT"/>
        </w:rPr>
        <w:t xml:space="preserve">con imprese alimentari registrate e con bevande calde e fredde servite in modalità </w:t>
      </w:r>
      <w:r w:rsidRPr="00151C1F">
        <w:rPr>
          <w:rFonts w:ascii="Times New Roman" w:hAnsi="Times New Roman"/>
          <w:i/>
          <w:iCs/>
          <w:color w:val="auto"/>
          <w:sz w:val="24"/>
          <w:szCs w:val="24"/>
          <w:lang w:eastAsia="it-IT"/>
        </w:rPr>
        <w:t>self service.</w:t>
      </w:r>
    </w:p>
    <w:p w:rsidR="00151C1F" w:rsidRDefault="00151C1F" w:rsidP="00151C1F">
      <w:pPr>
        <w:pStyle w:val="Paragrafoelenco"/>
        <w:spacing w:after="0" w:line="360" w:lineRule="auto"/>
        <w:ind w:left="357"/>
        <w:jc w:val="both"/>
        <w:rPr>
          <w:rFonts w:ascii="Times New Roman" w:hAnsi="Times New Roman"/>
          <w:color w:val="auto"/>
          <w:sz w:val="24"/>
          <w:szCs w:val="24"/>
        </w:rPr>
      </w:pPr>
    </w:p>
    <w:p w:rsidR="00015CF0" w:rsidRPr="00151C1F" w:rsidRDefault="005B46B9" w:rsidP="00151C1F">
      <w:pPr>
        <w:pStyle w:val="Paragrafoelenco"/>
        <w:spacing w:after="0" w:line="360" w:lineRule="auto"/>
        <w:ind w:left="357"/>
        <w:jc w:val="both"/>
        <w:rPr>
          <w:rFonts w:ascii="Times New Roman" w:hAnsi="Times New Roman"/>
          <w:color w:val="auto"/>
          <w:sz w:val="24"/>
          <w:szCs w:val="24"/>
        </w:rPr>
      </w:pPr>
      <w:r>
        <w:rPr>
          <w:rFonts w:ascii="Times New Roman" w:hAnsi="Times New Roman"/>
          <w:color w:val="auto"/>
          <w:sz w:val="24"/>
          <w:szCs w:val="24"/>
          <w:lang w:eastAsia="it-IT"/>
        </w:rPr>
        <w:t>Al contrario, l</w:t>
      </w:r>
      <w:r w:rsidR="00151C1F">
        <w:rPr>
          <w:rFonts w:ascii="Times New Roman" w:hAnsi="Times New Roman"/>
          <w:color w:val="auto"/>
          <w:sz w:val="24"/>
          <w:szCs w:val="24"/>
          <w:lang w:eastAsia="it-IT"/>
        </w:rPr>
        <w:t>’</w:t>
      </w:r>
      <w:r w:rsidR="00015CF0" w:rsidRPr="00151C1F">
        <w:rPr>
          <w:rFonts w:ascii="Times New Roman" w:hAnsi="Times New Roman"/>
          <w:color w:val="auto"/>
          <w:sz w:val="24"/>
          <w:szCs w:val="24"/>
          <w:lang w:eastAsia="it-IT"/>
        </w:rPr>
        <w:t>ottempera</w:t>
      </w:r>
      <w:r w:rsidR="00151C1F">
        <w:rPr>
          <w:rFonts w:ascii="Times New Roman" w:hAnsi="Times New Roman"/>
          <w:color w:val="auto"/>
          <w:sz w:val="24"/>
          <w:szCs w:val="24"/>
          <w:lang w:eastAsia="it-IT"/>
        </w:rPr>
        <w:t>nza</w:t>
      </w:r>
      <w:r w:rsidR="00015CF0" w:rsidRPr="00151C1F">
        <w:rPr>
          <w:rFonts w:ascii="Times New Roman" w:hAnsi="Times New Roman"/>
          <w:color w:val="auto"/>
          <w:sz w:val="24"/>
          <w:szCs w:val="24"/>
          <w:lang w:eastAsia="it-IT"/>
        </w:rPr>
        <w:t xml:space="preserve"> </w:t>
      </w:r>
      <w:r w:rsidR="00151C1F">
        <w:rPr>
          <w:rFonts w:ascii="Times New Roman" w:hAnsi="Times New Roman"/>
          <w:color w:val="auto"/>
          <w:sz w:val="24"/>
          <w:szCs w:val="24"/>
          <w:lang w:eastAsia="it-IT"/>
        </w:rPr>
        <w:t xml:space="preserve">di </w:t>
      </w:r>
      <w:r w:rsidR="00015CF0" w:rsidRPr="00151C1F">
        <w:rPr>
          <w:rFonts w:ascii="Times New Roman" w:hAnsi="Times New Roman"/>
          <w:color w:val="auto"/>
          <w:sz w:val="24"/>
          <w:szCs w:val="24"/>
          <w:lang w:eastAsia="it-IT"/>
        </w:rPr>
        <w:t xml:space="preserve">quanto previsto </w:t>
      </w:r>
      <w:r w:rsidR="00151C1F">
        <w:rPr>
          <w:rFonts w:ascii="Times New Roman" w:hAnsi="Times New Roman"/>
          <w:color w:val="auto"/>
          <w:sz w:val="24"/>
          <w:szCs w:val="24"/>
          <w:lang w:eastAsia="it-IT"/>
        </w:rPr>
        <w:t>a</w:t>
      </w:r>
      <w:r w:rsidR="00B91D5C" w:rsidRPr="00151C1F">
        <w:rPr>
          <w:rFonts w:ascii="Times New Roman" w:hAnsi="Times New Roman"/>
          <w:color w:val="auto"/>
          <w:sz w:val="24"/>
          <w:szCs w:val="24"/>
          <w:lang w:eastAsia="it-IT"/>
        </w:rPr>
        <w:t>i</w:t>
      </w:r>
      <w:r w:rsidR="00015CF0" w:rsidRPr="00151C1F">
        <w:rPr>
          <w:rFonts w:ascii="Times New Roman" w:hAnsi="Times New Roman"/>
          <w:color w:val="auto"/>
          <w:sz w:val="24"/>
          <w:szCs w:val="24"/>
          <w:lang w:eastAsia="it-IT"/>
        </w:rPr>
        <w:t xml:space="preserve"> punt</w:t>
      </w:r>
      <w:r w:rsidR="00B91D5C" w:rsidRPr="00151C1F">
        <w:rPr>
          <w:rFonts w:ascii="Times New Roman" w:hAnsi="Times New Roman"/>
          <w:color w:val="auto"/>
          <w:sz w:val="24"/>
          <w:szCs w:val="24"/>
          <w:lang w:eastAsia="it-IT"/>
        </w:rPr>
        <w:t>i</w:t>
      </w:r>
      <w:r w:rsidR="00015CF0" w:rsidRPr="00151C1F">
        <w:rPr>
          <w:rFonts w:ascii="Times New Roman" w:hAnsi="Times New Roman"/>
          <w:color w:val="auto"/>
          <w:sz w:val="24"/>
          <w:szCs w:val="24"/>
          <w:lang w:eastAsia="it-IT"/>
        </w:rPr>
        <w:t xml:space="preserve"> precedent</w:t>
      </w:r>
      <w:r w:rsidR="00B91D5C" w:rsidRPr="00151C1F">
        <w:rPr>
          <w:rFonts w:ascii="Times New Roman" w:hAnsi="Times New Roman"/>
          <w:color w:val="auto"/>
          <w:sz w:val="24"/>
          <w:szCs w:val="24"/>
          <w:lang w:eastAsia="it-IT"/>
        </w:rPr>
        <w:t>i,</w:t>
      </w:r>
      <w:r w:rsidR="00015CF0" w:rsidRPr="00151C1F">
        <w:rPr>
          <w:rFonts w:ascii="Times New Roman" w:hAnsi="Times New Roman"/>
          <w:color w:val="auto"/>
          <w:sz w:val="24"/>
          <w:szCs w:val="24"/>
          <w:lang w:eastAsia="it-IT"/>
        </w:rPr>
        <w:t xml:space="preserve"> </w:t>
      </w:r>
      <w:r w:rsidR="00151C1F">
        <w:rPr>
          <w:rFonts w:ascii="Times New Roman" w:hAnsi="Times New Roman"/>
          <w:color w:val="auto"/>
          <w:sz w:val="24"/>
          <w:szCs w:val="24"/>
          <w:lang w:eastAsia="it-IT"/>
        </w:rPr>
        <w:t>permette</w:t>
      </w:r>
      <w:r w:rsidR="00015CF0" w:rsidRPr="00151C1F">
        <w:rPr>
          <w:rFonts w:ascii="Times New Roman" w:hAnsi="Times New Roman"/>
          <w:color w:val="auto"/>
          <w:sz w:val="24"/>
          <w:szCs w:val="24"/>
          <w:lang w:eastAsia="it-IT"/>
        </w:rPr>
        <w:t xml:space="preserve"> anche </w:t>
      </w:r>
      <w:r w:rsidR="00151C1F">
        <w:rPr>
          <w:rFonts w:ascii="Times New Roman" w:hAnsi="Times New Roman"/>
          <w:color w:val="auto"/>
          <w:sz w:val="24"/>
          <w:szCs w:val="24"/>
          <w:lang w:eastAsia="it-IT"/>
        </w:rPr>
        <w:t>a</w:t>
      </w:r>
      <w:r w:rsidR="00015CF0" w:rsidRPr="00151C1F">
        <w:rPr>
          <w:rFonts w:ascii="Times New Roman" w:hAnsi="Times New Roman"/>
          <w:color w:val="auto"/>
          <w:sz w:val="24"/>
          <w:szCs w:val="24"/>
          <w:lang w:eastAsia="it-IT"/>
        </w:rPr>
        <w:t>i collaboratori</w:t>
      </w:r>
      <w:r w:rsidR="00B91D5C" w:rsidRPr="00151C1F">
        <w:rPr>
          <w:rFonts w:ascii="Times New Roman" w:hAnsi="Times New Roman"/>
          <w:color w:val="auto"/>
          <w:sz w:val="24"/>
          <w:szCs w:val="24"/>
          <w:lang w:eastAsia="it-IT"/>
        </w:rPr>
        <w:t xml:space="preserve"> </w:t>
      </w:r>
      <w:r w:rsidR="00015CF0" w:rsidRPr="00151C1F">
        <w:rPr>
          <w:rFonts w:ascii="Times New Roman" w:hAnsi="Times New Roman"/>
          <w:color w:val="auto"/>
          <w:sz w:val="24"/>
          <w:szCs w:val="24"/>
          <w:lang w:eastAsia="it-IT"/>
        </w:rPr>
        <w:t>familiar</w:t>
      </w:r>
      <w:r w:rsidR="00B91D5C" w:rsidRPr="00151C1F">
        <w:rPr>
          <w:rFonts w:ascii="Times New Roman" w:hAnsi="Times New Roman"/>
          <w:color w:val="auto"/>
          <w:sz w:val="24"/>
          <w:szCs w:val="24"/>
          <w:lang w:eastAsia="it-IT"/>
        </w:rPr>
        <w:t>i,</w:t>
      </w:r>
      <w:r w:rsidR="00015CF0" w:rsidRPr="00151C1F">
        <w:rPr>
          <w:rFonts w:ascii="Times New Roman" w:hAnsi="Times New Roman"/>
          <w:color w:val="auto"/>
          <w:sz w:val="24"/>
          <w:szCs w:val="24"/>
          <w:lang w:eastAsia="it-IT"/>
        </w:rPr>
        <w:t xml:space="preserve"> previa </w:t>
      </w:r>
      <w:r w:rsidR="00015CF0" w:rsidRPr="00151C1F">
        <w:rPr>
          <w:rFonts w:ascii="Times New Roman" w:hAnsi="Times New Roman"/>
          <w:color w:val="auto"/>
          <w:sz w:val="24"/>
          <w:szCs w:val="24"/>
          <w:lang w:eastAsia="it-IT"/>
        </w:rPr>
        <w:t>fre</w:t>
      </w:r>
      <w:r w:rsidR="00713184">
        <w:rPr>
          <w:rFonts w:ascii="Times New Roman" w:hAnsi="Times New Roman"/>
          <w:color w:val="auto"/>
          <w:sz w:val="24"/>
          <w:szCs w:val="24"/>
          <w:lang w:eastAsia="it-IT"/>
        </w:rPr>
        <w:t>quenza</w:t>
      </w:r>
      <w:r w:rsidR="00015CF0" w:rsidRPr="00151C1F">
        <w:rPr>
          <w:rFonts w:ascii="Times New Roman" w:hAnsi="Times New Roman"/>
          <w:color w:val="auto"/>
          <w:sz w:val="24"/>
          <w:szCs w:val="24"/>
          <w:lang w:eastAsia="it-IT"/>
        </w:rPr>
        <w:t xml:space="preserve"> </w:t>
      </w:r>
      <w:r w:rsidR="00151C1F">
        <w:rPr>
          <w:rFonts w:ascii="Times New Roman" w:hAnsi="Times New Roman"/>
          <w:color w:val="auto"/>
          <w:sz w:val="24"/>
          <w:szCs w:val="24"/>
          <w:lang w:eastAsia="it-IT"/>
        </w:rPr>
        <w:t xml:space="preserve">del solo corso haccp, di </w:t>
      </w:r>
      <w:r w:rsidR="00015CF0" w:rsidRPr="00151C1F">
        <w:rPr>
          <w:rFonts w:ascii="Times New Roman" w:hAnsi="Times New Roman"/>
          <w:color w:val="auto"/>
          <w:sz w:val="24"/>
          <w:szCs w:val="24"/>
          <w:lang w:eastAsia="it-IT"/>
        </w:rPr>
        <w:t>preparare la prima colazione.</w:t>
      </w:r>
    </w:p>
    <w:p w:rsidR="00015CF0" w:rsidRPr="00F64604" w:rsidRDefault="00015CF0" w:rsidP="004F794E">
      <w:pPr>
        <w:pStyle w:val="Titolo2"/>
        <w:spacing w:line="360" w:lineRule="auto"/>
        <w:rPr>
          <w:rFonts w:ascii="Times New Roman" w:hAnsi="Times New Roman"/>
          <w:color w:val="660066"/>
        </w:rPr>
      </w:pPr>
      <w:r w:rsidRPr="00F64604">
        <w:rPr>
          <w:rFonts w:ascii="Times New Roman" w:hAnsi="Times New Roman"/>
          <w:color w:val="660066"/>
        </w:rPr>
        <w:t xml:space="preserve">Competenze  </w:t>
      </w:r>
    </w:p>
    <w:p w:rsidR="00B91D5C" w:rsidRPr="00F64604" w:rsidRDefault="00015CF0" w:rsidP="00B3001F">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 xml:space="preserve">Avviare e gestire un B&amp;B non è affatto complicato e gli introiti possono </w:t>
      </w:r>
      <w:r w:rsidR="00B91D5C" w:rsidRPr="00F64604">
        <w:rPr>
          <w:rFonts w:ascii="Times New Roman" w:hAnsi="Times New Roman"/>
          <w:color w:val="auto"/>
          <w:sz w:val="24"/>
          <w:szCs w:val="24"/>
        </w:rPr>
        <w:t xml:space="preserve">aiutare in maniera </w:t>
      </w:r>
      <w:r w:rsidR="0071600E" w:rsidRPr="00F64604">
        <w:rPr>
          <w:rFonts w:ascii="Times New Roman" w:hAnsi="Times New Roman"/>
          <w:color w:val="auto"/>
          <w:sz w:val="24"/>
          <w:szCs w:val="24"/>
        </w:rPr>
        <w:t>rilevante</w:t>
      </w:r>
      <w:r w:rsidR="00B91D5C" w:rsidRPr="00F64604">
        <w:rPr>
          <w:rFonts w:ascii="Times New Roman" w:hAnsi="Times New Roman"/>
          <w:color w:val="auto"/>
          <w:sz w:val="24"/>
          <w:szCs w:val="24"/>
        </w:rPr>
        <w:t xml:space="preserve"> l’economia familiare</w:t>
      </w:r>
      <w:r w:rsidRPr="00F64604">
        <w:rPr>
          <w:rFonts w:ascii="Times New Roman" w:hAnsi="Times New Roman"/>
          <w:color w:val="auto"/>
          <w:sz w:val="24"/>
          <w:szCs w:val="24"/>
        </w:rPr>
        <w:t xml:space="preserve">. </w:t>
      </w:r>
    </w:p>
    <w:p w:rsidR="0071600E" w:rsidRPr="0071600E" w:rsidRDefault="0071600E" w:rsidP="0071600E">
      <w:pPr>
        <w:spacing w:line="360" w:lineRule="auto"/>
        <w:jc w:val="both"/>
        <w:rPr>
          <w:color w:val="auto"/>
        </w:rPr>
      </w:pPr>
      <w:r>
        <w:rPr>
          <w:rFonts w:ascii="Times New Roman" w:hAnsi="Times New Roman"/>
          <w:color w:val="auto"/>
          <w:sz w:val="24"/>
          <w:szCs w:val="24"/>
        </w:rPr>
        <w:t xml:space="preserve">Pur non essendo un’attività imprenditoriale, </w:t>
      </w:r>
      <w:r w:rsidR="0024599C">
        <w:rPr>
          <w:rFonts w:ascii="Times New Roman" w:hAnsi="Times New Roman"/>
          <w:color w:val="auto"/>
          <w:sz w:val="24"/>
          <w:szCs w:val="24"/>
        </w:rPr>
        <w:t>è molto importante che i</w:t>
      </w:r>
      <w:r>
        <w:rPr>
          <w:rFonts w:ascii="Times New Roman" w:hAnsi="Times New Roman"/>
          <w:color w:val="auto"/>
          <w:sz w:val="24"/>
          <w:szCs w:val="24"/>
        </w:rPr>
        <w:t xml:space="preserve">l titolare del </w:t>
      </w:r>
      <w:r w:rsidR="00015CF0" w:rsidRPr="00F64604">
        <w:rPr>
          <w:rFonts w:ascii="Times New Roman" w:hAnsi="Times New Roman"/>
          <w:color w:val="auto"/>
          <w:sz w:val="24"/>
          <w:szCs w:val="24"/>
        </w:rPr>
        <w:t xml:space="preserve">B&amp;B </w:t>
      </w:r>
      <w:r w:rsidR="0024599C">
        <w:rPr>
          <w:rFonts w:ascii="Times New Roman" w:hAnsi="Times New Roman"/>
          <w:color w:val="auto"/>
          <w:sz w:val="24"/>
          <w:szCs w:val="24"/>
        </w:rPr>
        <w:t>p</w:t>
      </w:r>
      <w:r>
        <w:rPr>
          <w:rFonts w:ascii="Times New Roman" w:hAnsi="Times New Roman"/>
          <w:color w:val="auto"/>
          <w:sz w:val="24"/>
          <w:szCs w:val="24"/>
        </w:rPr>
        <w:t>osse</w:t>
      </w:r>
      <w:r w:rsidR="0024599C">
        <w:rPr>
          <w:rFonts w:ascii="Times New Roman" w:hAnsi="Times New Roman"/>
          <w:color w:val="auto"/>
          <w:sz w:val="24"/>
          <w:szCs w:val="24"/>
        </w:rPr>
        <w:t xml:space="preserve">gga </w:t>
      </w:r>
      <w:r w:rsidR="00015CF0" w:rsidRPr="00F64604">
        <w:rPr>
          <w:rFonts w:ascii="Times New Roman" w:hAnsi="Times New Roman"/>
          <w:color w:val="auto"/>
          <w:sz w:val="24"/>
          <w:szCs w:val="24"/>
        </w:rPr>
        <w:t>capacità organizzative, spirito di iniziativa, carattere dinamico e intraprendente</w:t>
      </w:r>
      <w:r>
        <w:rPr>
          <w:rFonts w:ascii="Times New Roman" w:hAnsi="Times New Roman"/>
          <w:color w:val="auto"/>
          <w:sz w:val="24"/>
          <w:szCs w:val="24"/>
        </w:rPr>
        <w:t xml:space="preserve"> per riuscire a mantenere l’attività nel mercato odierno, </w:t>
      </w:r>
      <w:r w:rsidR="005B46B9">
        <w:rPr>
          <w:rFonts w:ascii="Times New Roman" w:hAnsi="Times New Roman"/>
          <w:color w:val="auto"/>
          <w:sz w:val="24"/>
          <w:szCs w:val="24"/>
        </w:rPr>
        <w:t xml:space="preserve">ormai </w:t>
      </w:r>
      <w:r>
        <w:rPr>
          <w:rFonts w:ascii="Times New Roman" w:hAnsi="Times New Roman"/>
          <w:color w:val="auto"/>
          <w:sz w:val="24"/>
          <w:szCs w:val="24"/>
        </w:rPr>
        <w:t>ricco di proposte similari</w:t>
      </w:r>
      <w:r w:rsidR="00015CF0" w:rsidRPr="00F64604">
        <w:rPr>
          <w:rFonts w:ascii="Times New Roman" w:hAnsi="Times New Roman"/>
          <w:color w:val="auto"/>
          <w:sz w:val="24"/>
          <w:szCs w:val="24"/>
        </w:rPr>
        <w:t>.</w:t>
      </w:r>
      <w:r w:rsidR="005B46B9">
        <w:rPr>
          <w:rFonts w:ascii="Times New Roman" w:hAnsi="Times New Roman"/>
          <w:color w:val="auto"/>
          <w:sz w:val="24"/>
          <w:szCs w:val="24"/>
        </w:rPr>
        <w:t xml:space="preserve"> Importanti a</w:t>
      </w:r>
      <w:r>
        <w:rPr>
          <w:rFonts w:ascii="Times New Roman" w:hAnsi="Times New Roman"/>
          <w:color w:val="auto"/>
          <w:sz w:val="24"/>
          <w:szCs w:val="24"/>
        </w:rPr>
        <w:t xml:space="preserve">nche </w:t>
      </w:r>
      <w:r w:rsidRPr="0071600E">
        <w:rPr>
          <w:rFonts w:ascii="Times New Roman" w:hAnsi="Times New Roman"/>
          <w:color w:val="auto"/>
          <w:sz w:val="24"/>
          <w:szCs w:val="24"/>
        </w:rPr>
        <w:t>capacità</w:t>
      </w:r>
      <w:r w:rsidR="005B46B9">
        <w:rPr>
          <w:rFonts w:ascii="Times New Roman" w:hAnsi="Times New Roman"/>
          <w:color w:val="auto"/>
          <w:sz w:val="24"/>
          <w:szCs w:val="24"/>
        </w:rPr>
        <w:t xml:space="preserve"> relazionali e comunicative </w:t>
      </w:r>
      <w:r>
        <w:rPr>
          <w:rFonts w:ascii="Times New Roman" w:hAnsi="Times New Roman"/>
          <w:color w:val="auto"/>
          <w:sz w:val="24"/>
          <w:szCs w:val="24"/>
        </w:rPr>
        <w:t>per il successo dell’attività</w:t>
      </w:r>
      <w:r w:rsidRPr="0071600E">
        <w:rPr>
          <w:rFonts w:ascii="Times New Roman" w:hAnsi="Times New Roman"/>
          <w:color w:val="auto"/>
          <w:sz w:val="24"/>
          <w:szCs w:val="24"/>
        </w:rPr>
        <w:t xml:space="preserve">. </w:t>
      </w:r>
      <w:r w:rsidRPr="0071600E">
        <w:rPr>
          <w:color w:val="auto"/>
        </w:rPr>
        <w:t> </w:t>
      </w:r>
    </w:p>
    <w:p w:rsidR="00015CF0" w:rsidRPr="00F64604" w:rsidRDefault="0080322F" w:rsidP="0080322F">
      <w:pPr>
        <w:spacing w:line="360" w:lineRule="auto"/>
        <w:jc w:val="center"/>
        <w:rPr>
          <w:rFonts w:ascii="Times New Roman" w:hAnsi="Times New Roman"/>
          <w:color w:val="2C2C2C"/>
          <w:sz w:val="24"/>
          <w:szCs w:val="24"/>
          <w:shd w:val="clear" w:color="auto" w:fill="FFFFFF"/>
        </w:rPr>
      </w:pPr>
      <w:r w:rsidRPr="00F64604">
        <w:rPr>
          <w:rFonts w:ascii="Times New Roman" w:hAnsi="Times New Roman"/>
          <w:noProof/>
          <w:color w:val="2C2C2C"/>
          <w:sz w:val="24"/>
          <w:szCs w:val="24"/>
          <w:shd w:val="clear" w:color="auto" w:fill="FFFFFF"/>
          <w:lang w:eastAsia="it-IT"/>
        </w:rPr>
        <w:drawing>
          <wp:inline distT="0" distB="0" distL="0" distR="0">
            <wp:extent cx="1759644" cy="1004100"/>
            <wp:effectExtent l="0" t="0" r="0" b="571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7431" cy="1008544"/>
                    </a:xfrm>
                    <a:prstGeom prst="rect">
                      <a:avLst/>
                    </a:prstGeom>
                    <a:noFill/>
                    <a:ln>
                      <a:noFill/>
                    </a:ln>
                  </pic:spPr>
                </pic:pic>
              </a:graphicData>
            </a:graphic>
          </wp:inline>
        </w:drawing>
      </w:r>
    </w:p>
    <w:p w:rsidR="00DF37B7" w:rsidRPr="008D0455" w:rsidRDefault="00DF37B7" w:rsidP="00DF37B7">
      <w:pPr>
        <w:spacing w:after="0" w:line="360" w:lineRule="auto"/>
        <w:jc w:val="both"/>
        <w:rPr>
          <w:rStyle w:val="apple-converted-space"/>
          <w:rFonts w:ascii="Times New Roman" w:hAnsi="Times New Roman"/>
          <w:color w:val="1D1B11" w:themeColor="background2" w:themeShade="1A"/>
          <w:sz w:val="24"/>
          <w:szCs w:val="24"/>
          <w:shd w:val="clear" w:color="auto" w:fill="FFFFFF"/>
        </w:rPr>
      </w:pPr>
      <w:r>
        <w:rPr>
          <w:rFonts w:ascii="Times New Roman" w:hAnsi="Times New Roman"/>
          <w:color w:val="1D1B11" w:themeColor="background2" w:themeShade="1A"/>
          <w:sz w:val="24"/>
          <w:szCs w:val="24"/>
          <w:shd w:val="clear" w:color="auto" w:fill="FFFFFF"/>
        </w:rPr>
        <w:t>Il titolare dovrà porre particolare a</w:t>
      </w:r>
      <w:r w:rsidRPr="008D0455">
        <w:rPr>
          <w:rStyle w:val="apple-converted-space"/>
          <w:rFonts w:ascii="Times New Roman" w:hAnsi="Times New Roman"/>
          <w:color w:val="1D1B11" w:themeColor="background2" w:themeShade="1A"/>
          <w:sz w:val="24"/>
          <w:szCs w:val="24"/>
          <w:shd w:val="clear" w:color="auto" w:fill="FFFFFF"/>
        </w:rPr>
        <w:t>ttenzione</w:t>
      </w:r>
      <w:r>
        <w:rPr>
          <w:rStyle w:val="apple-converted-space"/>
          <w:rFonts w:ascii="Times New Roman" w:hAnsi="Times New Roman"/>
          <w:color w:val="1D1B11" w:themeColor="background2" w:themeShade="1A"/>
          <w:sz w:val="24"/>
          <w:szCs w:val="24"/>
          <w:shd w:val="clear" w:color="auto" w:fill="FFFFFF"/>
        </w:rPr>
        <w:t xml:space="preserve"> a d</w:t>
      </w:r>
      <w:r w:rsidRPr="008D0455">
        <w:rPr>
          <w:rStyle w:val="apple-converted-space"/>
          <w:rFonts w:ascii="Times New Roman" w:hAnsi="Times New Roman"/>
          <w:color w:val="1D1B11" w:themeColor="background2" w:themeShade="1A"/>
          <w:sz w:val="24"/>
          <w:szCs w:val="24"/>
          <w:shd w:val="clear" w:color="auto" w:fill="FFFFFF"/>
        </w:rPr>
        <w:t>iscrezione</w:t>
      </w:r>
      <w:r>
        <w:rPr>
          <w:rStyle w:val="apple-converted-space"/>
          <w:rFonts w:ascii="Times New Roman" w:hAnsi="Times New Roman"/>
          <w:color w:val="1D1B11" w:themeColor="background2" w:themeShade="1A"/>
          <w:sz w:val="24"/>
          <w:szCs w:val="24"/>
          <w:shd w:val="clear" w:color="auto" w:fill="FFFFFF"/>
        </w:rPr>
        <w:t>,</w:t>
      </w:r>
      <w:r w:rsidRPr="008D0455">
        <w:rPr>
          <w:rStyle w:val="apple-converted-space"/>
          <w:rFonts w:ascii="Times New Roman" w:hAnsi="Times New Roman"/>
          <w:color w:val="1D1B11" w:themeColor="background2" w:themeShade="1A"/>
          <w:sz w:val="24"/>
          <w:szCs w:val="24"/>
          <w:shd w:val="clear" w:color="auto" w:fill="FFFFFF"/>
        </w:rPr>
        <w:t xml:space="preserve"> rispetto della privacy </w:t>
      </w:r>
      <w:r>
        <w:rPr>
          <w:rStyle w:val="apple-converted-space"/>
          <w:rFonts w:ascii="Times New Roman" w:hAnsi="Times New Roman"/>
          <w:color w:val="1D1B11" w:themeColor="background2" w:themeShade="1A"/>
          <w:sz w:val="24"/>
          <w:szCs w:val="24"/>
          <w:shd w:val="clear" w:color="auto" w:fill="FFFFFF"/>
        </w:rPr>
        <w:t xml:space="preserve">e </w:t>
      </w:r>
      <w:r w:rsidRPr="008D0455">
        <w:rPr>
          <w:rStyle w:val="apple-converted-space"/>
          <w:rFonts w:ascii="Times New Roman" w:hAnsi="Times New Roman"/>
          <w:color w:val="1D1B11" w:themeColor="background2" w:themeShade="1A"/>
          <w:sz w:val="24"/>
          <w:szCs w:val="24"/>
          <w:shd w:val="clear" w:color="auto" w:fill="FFFFFF"/>
        </w:rPr>
        <w:t>garan</w:t>
      </w:r>
      <w:r>
        <w:rPr>
          <w:rStyle w:val="apple-converted-space"/>
          <w:rFonts w:ascii="Times New Roman" w:hAnsi="Times New Roman"/>
          <w:color w:val="1D1B11" w:themeColor="background2" w:themeShade="1A"/>
          <w:sz w:val="24"/>
          <w:szCs w:val="24"/>
          <w:shd w:val="clear" w:color="auto" w:fill="FFFFFF"/>
        </w:rPr>
        <w:t>zia d</w:t>
      </w:r>
      <w:r w:rsidRPr="008D0455">
        <w:rPr>
          <w:rStyle w:val="apple-converted-space"/>
          <w:rFonts w:ascii="Times New Roman" w:hAnsi="Times New Roman"/>
          <w:color w:val="1D1B11" w:themeColor="background2" w:themeShade="1A"/>
          <w:sz w:val="24"/>
          <w:szCs w:val="24"/>
          <w:shd w:val="clear" w:color="auto" w:fill="FFFFFF"/>
        </w:rPr>
        <w:t>i comfort</w:t>
      </w:r>
      <w:r w:rsidRPr="00F64604">
        <w:rPr>
          <w:rStyle w:val="apple-converted-space"/>
          <w:rFonts w:ascii="Times New Roman" w:hAnsi="Times New Roman"/>
          <w:color w:val="2C2C2C"/>
          <w:sz w:val="24"/>
          <w:szCs w:val="24"/>
          <w:shd w:val="clear" w:color="auto" w:fill="FFFFFF"/>
        </w:rPr>
        <w:t>.</w:t>
      </w:r>
    </w:p>
    <w:p w:rsidR="00DF37B7" w:rsidRDefault="00DF37B7" w:rsidP="00F47536">
      <w:pPr>
        <w:spacing w:line="360" w:lineRule="auto"/>
        <w:jc w:val="both"/>
        <w:rPr>
          <w:rFonts w:ascii="Times New Roman" w:hAnsi="Times New Roman"/>
          <w:i/>
          <w:color w:val="660066"/>
          <w:sz w:val="24"/>
          <w:szCs w:val="24"/>
        </w:rPr>
      </w:pPr>
    </w:p>
    <w:p w:rsidR="00015CF0" w:rsidRPr="00F64604" w:rsidRDefault="00015CF0" w:rsidP="00F47536">
      <w:pPr>
        <w:spacing w:line="360" w:lineRule="auto"/>
        <w:jc w:val="both"/>
        <w:rPr>
          <w:rFonts w:ascii="Times New Roman" w:hAnsi="Times New Roman"/>
          <w:i/>
          <w:color w:val="660066"/>
          <w:sz w:val="24"/>
          <w:szCs w:val="24"/>
        </w:rPr>
      </w:pPr>
      <w:r w:rsidRPr="00F64604">
        <w:rPr>
          <w:rFonts w:ascii="Times New Roman" w:hAnsi="Times New Roman"/>
          <w:i/>
          <w:color w:val="660066"/>
          <w:sz w:val="24"/>
          <w:szCs w:val="24"/>
        </w:rPr>
        <w:t xml:space="preserve">Promozione </w:t>
      </w:r>
    </w:p>
    <w:p w:rsidR="00A147BF" w:rsidRPr="00F64604" w:rsidRDefault="00015CF0" w:rsidP="008B0496">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 xml:space="preserve">La grande diffusione di questa </w:t>
      </w:r>
      <w:r w:rsidR="00B91D5C" w:rsidRPr="00F64604">
        <w:rPr>
          <w:rFonts w:ascii="Times New Roman" w:hAnsi="Times New Roman"/>
          <w:color w:val="auto"/>
          <w:sz w:val="24"/>
          <w:szCs w:val="24"/>
        </w:rPr>
        <w:t xml:space="preserve">tipologia di </w:t>
      </w:r>
      <w:r w:rsidR="00D63951">
        <w:rPr>
          <w:rFonts w:ascii="Times New Roman" w:hAnsi="Times New Roman"/>
          <w:color w:val="auto"/>
          <w:sz w:val="24"/>
          <w:szCs w:val="24"/>
        </w:rPr>
        <w:t>attività</w:t>
      </w:r>
      <w:r w:rsidR="00B91D5C" w:rsidRPr="00F64604">
        <w:rPr>
          <w:rFonts w:ascii="Times New Roman" w:hAnsi="Times New Roman"/>
          <w:color w:val="auto"/>
          <w:sz w:val="24"/>
          <w:szCs w:val="24"/>
        </w:rPr>
        <w:t>,</w:t>
      </w:r>
      <w:r w:rsidRPr="00F64604">
        <w:rPr>
          <w:rFonts w:ascii="Times New Roman" w:hAnsi="Times New Roman"/>
          <w:color w:val="auto"/>
          <w:sz w:val="24"/>
          <w:szCs w:val="24"/>
        </w:rPr>
        <w:t xml:space="preserve"> </w:t>
      </w:r>
      <w:r w:rsidR="00B91D5C" w:rsidRPr="00F64604">
        <w:rPr>
          <w:rFonts w:ascii="Times New Roman" w:hAnsi="Times New Roman"/>
          <w:color w:val="auto"/>
          <w:sz w:val="24"/>
          <w:szCs w:val="24"/>
        </w:rPr>
        <w:t>amplifica notevolmente la necessità di promuover</w:t>
      </w:r>
      <w:r w:rsidR="00D63951">
        <w:rPr>
          <w:rFonts w:ascii="Times New Roman" w:hAnsi="Times New Roman"/>
          <w:color w:val="auto"/>
          <w:sz w:val="24"/>
          <w:szCs w:val="24"/>
        </w:rPr>
        <w:t>e</w:t>
      </w:r>
      <w:r w:rsidR="00B91D5C" w:rsidRPr="00F64604">
        <w:rPr>
          <w:rFonts w:ascii="Times New Roman" w:hAnsi="Times New Roman"/>
          <w:color w:val="auto"/>
          <w:sz w:val="24"/>
          <w:szCs w:val="24"/>
        </w:rPr>
        <w:t xml:space="preserve"> in maniera mirata e attenta </w:t>
      </w:r>
      <w:r w:rsidR="00D63951">
        <w:rPr>
          <w:rFonts w:ascii="Times New Roman" w:hAnsi="Times New Roman"/>
          <w:color w:val="auto"/>
          <w:sz w:val="24"/>
          <w:szCs w:val="24"/>
        </w:rPr>
        <w:t>il</w:t>
      </w:r>
      <w:r w:rsidR="00713184">
        <w:rPr>
          <w:rFonts w:ascii="Times New Roman" w:hAnsi="Times New Roman"/>
          <w:color w:val="auto"/>
          <w:sz w:val="24"/>
          <w:szCs w:val="24"/>
        </w:rPr>
        <w:t xml:space="preserve"> proprio</w:t>
      </w:r>
      <w:r w:rsidR="00D63951">
        <w:rPr>
          <w:rFonts w:ascii="Times New Roman" w:hAnsi="Times New Roman"/>
          <w:color w:val="auto"/>
          <w:sz w:val="24"/>
          <w:szCs w:val="24"/>
        </w:rPr>
        <w:t xml:space="preserve"> B&amp;B,</w:t>
      </w:r>
      <w:r w:rsidR="00B91D5C" w:rsidRPr="00F64604">
        <w:rPr>
          <w:rFonts w:ascii="Times New Roman" w:hAnsi="Times New Roman"/>
          <w:color w:val="auto"/>
          <w:sz w:val="24"/>
          <w:szCs w:val="24"/>
        </w:rPr>
        <w:t xml:space="preserve"> affinché il po</w:t>
      </w:r>
      <w:r w:rsidR="00D63951">
        <w:rPr>
          <w:rFonts w:ascii="Times New Roman" w:hAnsi="Times New Roman"/>
          <w:color w:val="auto"/>
          <w:sz w:val="24"/>
          <w:szCs w:val="24"/>
        </w:rPr>
        <w:t>tenziale</w:t>
      </w:r>
      <w:r w:rsidR="00B91D5C" w:rsidRPr="00F64604">
        <w:rPr>
          <w:rFonts w:ascii="Times New Roman" w:hAnsi="Times New Roman"/>
          <w:color w:val="auto"/>
          <w:sz w:val="24"/>
          <w:szCs w:val="24"/>
        </w:rPr>
        <w:t xml:space="preserve"> cliente </w:t>
      </w:r>
      <w:r w:rsidR="00B91D5C" w:rsidRPr="00F64604">
        <w:rPr>
          <w:rFonts w:ascii="Times New Roman" w:hAnsi="Times New Roman"/>
          <w:color w:val="auto"/>
          <w:sz w:val="24"/>
          <w:szCs w:val="24"/>
        </w:rPr>
        <w:lastRenderedPageBreak/>
        <w:t xml:space="preserve">possa trovare con facilità </w:t>
      </w:r>
      <w:r w:rsidR="00D63951">
        <w:rPr>
          <w:rFonts w:ascii="Times New Roman" w:hAnsi="Times New Roman"/>
          <w:color w:val="auto"/>
          <w:sz w:val="24"/>
          <w:szCs w:val="24"/>
        </w:rPr>
        <w:t xml:space="preserve">la proposta </w:t>
      </w:r>
      <w:r w:rsidR="00B91D5C" w:rsidRPr="00F64604">
        <w:rPr>
          <w:rFonts w:ascii="Times New Roman" w:hAnsi="Times New Roman"/>
          <w:color w:val="auto"/>
          <w:sz w:val="24"/>
          <w:szCs w:val="24"/>
        </w:rPr>
        <w:t>ed essere attratto da</w:t>
      </w:r>
      <w:r w:rsidR="00D63951">
        <w:rPr>
          <w:rFonts w:ascii="Times New Roman" w:hAnsi="Times New Roman"/>
          <w:color w:val="auto"/>
          <w:sz w:val="24"/>
          <w:szCs w:val="24"/>
        </w:rPr>
        <w:t>lla p</w:t>
      </w:r>
      <w:r w:rsidR="00B91D5C" w:rsidRPr="00F64604">
        <w:rPr>
          <w:rFonts w:ascii="Times New Roman" w:hAnsi="Times New Roman"/>
          <w:color w:val="auto"/>
          <w:sz w:val="24"/>
          <w:szCs w:val="24"/>
        </w:rPr>
        <w:t>articolar</w:t>
      </w:r>
      <w:r w:rsidR="00D63951">
        <w:rPr>
          <w:rFonts w:ascii="Times New Roman" w:hAnsi="Times New Roman"/>
          <w:color w:val="auto"/>
          <w:sz w:val="24"/>
          <w:szCs w:val="24"/>
        </w:rPr>
        <w:t>ità della struttura</w:t>
      </w:r>
      <w:r w:rsidR="00B91D5C" w:rsidRPr="00F64604">
        <w:rPr>
          <w:rFonts w:ascii="Times New Roman" w:hAnsi="Times New Roman"/>
          <w:color w:val="auto"/>
          <w:sz w:val="24"/>
          <w:szCs w:val="24"/>
        </w:rPr>
        <w:t>.</w:t>
      </w:r>
    </w:p>
    <w:p w:rsidR="005941EC" w:rsidRDefault="00BA74C6" w:rsidP="008B0496">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Indispensabile</w:t>
      </w:r>
      <w:r w:rsidR="00A147BF" w:rsidRPr="00F64604">
        <w:rPr>
          <w:rFonts w:ascii="Times New Roman" w:hAnsi="Times New Roman"/>
          <w:color w:val="auto"/>
          <w:sz w:val="24"/>
          <w:szCs w:val="24"/>
        </w:rPr>
        <w:t xml:space="preserve"> </w:t>
      </w:r>
      <w:r w:rsidR="00015CF0" w:rsidRPr="00F64604">
        <w:rPr>
          <w:rFonts w:ascii="Times New Roman" w:hAnsi="Times New Roman"/>
          <w:color w:val="auto"/>
          <w:sz w:val="24"/>
          <w:szCs w:val="24"/>
        </w:rPr>
        <w:t xml:space="preserve">un sito internet che </w:t>
      </w:r>
      <w:r w:rsidR="005B46B9">
        <w:rPr>
          <w:rFonts w:ascii="Times New Roman" w:hAnsi="Times New Roman"/>
          <w:color w:val="auto"/>
          <w:sz w:val="24"/>
          <w:szCs w:val="24"/>
        </w:rPr>
        <w:t xml:space="preserve">consenta </w:t>
      </w:r>
      <w:r w:rsidR="00015CF0" w:rsidRPr="00F64604">
        <w:rPr>
          <w:rFonts w:ascii="Times New Roman" w:hAnsi="Times New Roman"/>
          <w:color w:val="auto"/>
          <w:sz w:val="24"/>
          <w:szCs w:val="24"/>
        </w:rPr>
        <w:t xml:space="preserve">di </w:t>
      </w:r>
      <w:r w:rsidR="00A147BF" w:rsidRPr="00F64604">
        <w:rPr>
          <w:rFonts w:ascii="Times New Roman" w:hAnsi="Times New Roman"/>
          <w:color w:val="auto"/>
          <w:sz w:val="24"/>
          <w:szCs w:val="24"/>
        </w:rPr>
        <w:t xml:space="preserve">“mettere in vetrina” la struttura e le </w:t>
      </w:r>
      <w:r w:rsidR="0024599C">
        <w:rPr>
          <w:rFonts w:ascii="Times New Roman" w:hAnsi="Times New Roman"/>
          <w:color w:val="auto"/>
          <w:sz w:val="24"/>
          <w:szCs w:val="24"/>
        </w:rPr>
        <w:t xml:space="preserve">sue </w:t>
      </w:r>
      <w:r w:rsidR="00A147BF" w:rsidRPr="00F64604">
        <w:rPr>
          <w:rFonts w:ascii="Times New Roman" w:hAnsi="Times New Roman"/>
          <w:color w:val="auto"/>
          <w:sz w:val="24"/>
          <w:szCs w:val="24"/>
        </w:rPr>
        <w:t>peculiarità</w:t>
      </w:r>
      <w:r w:rsidR="005941EC">
        <w:rPr>
          <w:rFonts w:ascii="Times New Roman" w:hAnsi="Times New Roman"/>
          <w:color w:val="auto"/>
          <w:sz w:val="24"/>
          <w:szCs w:val="24"/>
        </w:rPr>
        <w:t xml:space="preserve">, </w:t>
      </w:r>
      <w:r w:rsidR="00015CF0" w:rsidRPr="00F64604">
        <w:rPr>
          <w:rFonts w:ascii="Times New Roman" w:hAnsi="Times New Roman"/>
          <w:color w:val="auto"/>
          <w:sz w:val="24"/>
          <w:szCs w:val="24"/>
        </w:rPr>
        <w:t>di facile navigazione</w:t>
      </w:r>
      <w:r w:rsidR="0024599C">
        <w:rPr>
          <w:rFonts w:ascii="Times New Roman" w:hAnsi="Times New Roman"/>
          <w:color w:val="auto"/>
          <w:sz w:val="24"/>
          <w:szCs w:val="24"/>
        </w:rPr>
        <w:t xml:space="preserve"> e </w:t>
      </w:r>
      <w:r w:rsidR="0024599C" w:rsidRPr="00F64604">
        <w:rPr>
          <w:rFonts w:ascii="Times New Roman" w:hAnsi="Times New Roman"/>
          <w:color w:val="auto"/>
          <w:sz w:val="24"/>
          <w:szCs w:val="24"/>
        </w:rPr>
        <w:t>accattivante</w:t>
      </w:r>
      <w:r w:rsidR="0024599C">
        <w:rPr>
          <w:rFonts w:ascii="Times New Roman" w:hAnsi="Times New Roman"/>
          <w:color w:val="auto"/>
          <w:sz w:val="24"/>
          <w:szCs w:val="24"/>
        </w:rPr>
        <w:t xml:space="preserve"> </w:t>
      </w:r>
      <w:r w:rsidR="00A147BF" w:rsidRPr="00F64604">
        <w:rPr>
          <w:rFonts w:ascii="Times New Roman" w:hAnsi="Times New Roman"/>
          <w:color w:val="auto"/>
          <w:sz w:val="24"/>
          <w:szCs w:val="24"/>
        </w:rPr>
        <w:t xml:space="preserve">per trasmettere </w:t>
      </w:r>
      <w:r w:rsidR="005941EC">
        <w:rPr>
          <w:rFonts w:ascii="Times New Roman" w:hAnsi="Times New Roman"/>
          <w:color w:val="auto"/>
          <w:sz w:val="24"/>
          <w:szCs w:val="24"/>
        </w:rPr>
        <w:t>in maniera immediata,</w:t>
      </w:r>
      <w:r w:rsidR="00015CF0" w:rsidRPr="00F64604">
        <w:rPr>
          <w:rFonts w:ascii="Times New Roman" w:hAnsi="Times New Roman"/>
          <w:color w:val="auto"/>
          <w:sz w:val="24"/>
          <w:szCs w:val="24"/>
        </w:rPr>
        <w:t xml:space="preserve"> </w:t>
      </w:r>
      <w:r w:rsidR="005941EC">
        <w:rPr>
          <w:rFonts w:ascii="Times New Roman" w:hAnsi="Times New Roman"/>
          <w:color w:val="auto"/>
          <w:sz w:val="24"/>
          <w:szCs w:val="24"/>
        </w:rPr>
        <w:t xml:space="preserve">i </w:t>
      </w:r>
      <w:r>
        <w:rPr>
          <w:rFonts w:ascii="Times New Roman" w:hAnsi="Times New Roman"/>
          <w:color w:val="auto"/>
          <w:sz w:val="24"/>
          <w:szCs w:val="24"/>
        </w:rPr>
        <w:t xml:space="preserve">propri </w:t>
      </w:r>
      <w:r w:rsidR="005941EC">
        <w:rPr>
          <w:rFonts w:ascii="Times New Roman" w:hAnsi="Times New Roman"/>
          <w:color w:val="auto"/>
          <w:sz w:val="24"/>
          <w:szCs w:val="24"/>
        </w:rPr>
        <w:t>punti di forza</w:t>
      </w:r>
      <w:r w:rsidR="00015CF0" w:rsidRPr="00F64604">
        <w:rPr>
          <w:rFonts w:ascii="Times New Roman" w:hAnsi="Times New Roman"/>
          <w:color w:val="auto"/>
          <w:sz w:val="24"/>
          <w:szCs w:val="24"/>
        </w:rPr>
        <w:t xml:space="preserve">. </w:t>
      </w:r>
    </w:p>
    <w:p w:rsidR="00A147BF" w:rsidRPr="00F64604" w:rsidRDefault="00015CF0" w:rsidP="008B0496">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 xml:space="preserve">Oltre al sito, è </w:t>
      </w:r>
      <w:r w:rsidR="005941EC">
        <w:rPr>
          <w:rFonts w:ascii="Times New Roman" w:hAnsi="Times New Roman"/>
          <w:color w:val="auto"/>
          <w:sz w:val="24"/>
          <w:szCs w:val="24"/>
        </w:rPr>
        <w:t>necessario utili</w:t>
      </w:r>
      <w:r w:rsidR="00A147BF" w:rsidRPr="00F64604">
        <w:rPr>
          <w:rFonts w:ascii="Times New Roman" w:hAnsi="Times New Roman"/>
          <w:color w:val="auto"/>
          <w:sz w:val="24"/>
          <w:szCs w:val="24"/>
        </w:rPr>
        <w:t>zzare tutti i canali s</w:t>
      </w:r>
      <w:r w:rsidRPr="00F64604">
        <w:rPr>
          <w:rFonts w:ascii="Times New Roman" w:hAnsi="Times New Roman"/>
          <w:color w:val="auto"/>
          <w:sz w:val="24"/>
          <w:szCs w:val="24"/>
        </w:rPr>
        <w:t>ocial</w:t>
      </w:r>
      <w:r w:rsidR="00136129">
        <w:rPr>
          <w:rFonts w:ascii="Times New Roman" w:hAnsi="Times New Roman"/>
          <w:color w:val="auto"/>
          <w:sz w:val="24"/>
          <w:szCs w:val="24"/>
        </w:rPr>
        <w:t>,</w:t>
      </w:r>
      <w:r w:rsidR="00A147BF" w:rsidRPr="00F64604">
        <w:rPr>
          <w:rFonts w:ascii="Times New Roman" w:hAnsi="Times New Roman"/>
          <w:color w:val="auto"/>
          <w:sz w:val="24"/>
          <w:szCs w:val="24"/>
        </w:rPr>
        <w:t xml:space="preserve"> anche per </w:t>
      </w:r>
      <w:r w:rsidR="00136129">
        <w:rPr>
          <w:rFonts w:ascii="Times New Roman" w:hAnsi="Times New Roman"/>
          <w:color w:val="auto"/>
          <w:sz w:val="24"/>
          <w:szCs w:val="24"/>
        </w:rPr>
        <w:t xml:space="preserve">offerte </w:t>
      </w:r>
      <w:r w:rsidR="00484FA4" w:rsidRPr="00F64604">
        <w:rPr>
          <w:rFonts w:ascii="Times New Roman" w:hAnsi="Times New Roman"/>
          <w:color w:val="auto"/>
          <w:sz w:val="24"/>
          <w:szCs w:val="24"/>
        </w:rPr>
        <w:t>“</w:t>
      </w:r>
      <w:r w:rsidR="00A147BF" w:rsidRPr="00F64604">
        <w:rPr>
          <w:rFonts w:ascii="Times New Roman" w:hAnsi="Times New Roman"/>
          <w:color w:val="auto"/>
          <w:sz w:val="24"/>
          <w:szCs w:val="24"/>
        </w:rPr>
        <w:t>last s</w:t>
      </w:r>
      <w:r w:rsidRPr="00F64604">
        <w:rPr>
          <w:rFonts w:ascii="Times New Roman" w:hAnsi="Times New Roman"/>
          <w:color w:val="auto"/>
          <w:sz w:val="24"/>
          <w:szCs w:val="24"/>
        </w:rPr>
        <w:t>e</w:t>
      </w:r>
      <w:r w:rsidR="00A147BF" w:rsidRPr="00F64604">
        <w:rPr>
          <w:rFonts w:ascii="Times New Roman" w:hAnsi="Times New Roman"/>
          <w:color w:val="auto"/>
          <w:sz w:val="24"/>
          <w:szCs w:val="24"/>
        </w:rPr>
        <w:t>cond</w:t>
      </w:r>
      <w:r w:rsidR="00484FA4" w:rsidRPr="00F64604">
        <w:rPr>
          <w:rFonts w:ascii="Times New Roman" w:hAnsi="Times New Roman"/>
          <w:color w:val="auto"/>
          <w:sz w:val="24"/>
          <w:szCs w:val="24"/>
        </w:rPr>
        <w:t>”</w:t>
      </w:r>
      <w:r w:rsidR="00A147BF" w:rsidRPr="00F64604">
        <w:rPr>
          <w:rFonts w:ascii="Times New Roman" w:hAnsi="Times New Roman"/>
          <w:color w:val="auto"/>
          <w:sz w:val="24"/>
          <w:szCs w:val="24"/>
        </w:rPr>
        <w:t xml:space="preserve"> o pacchetti particolari</w:t>
      </w:r>
      <w:r w:rsidR="00667DA7">
        <w:rPr>
          <w:rFonts w:ascii="Times New Roman" w:hAnsi="Times New Roman"/>
          <w:color w:val="auto"/>
          <w:sz w:val="24"/>
          <w:szCs w:val="24"/>
        </w:rPr>
        <w:t xml:space="preserve"> temporanei</w:t>
      </w:r>
      <w:r w:rsidR="00A147BF" w:rsidRPr="00F64604">
        <w:rPr>
          <w:rFonts w:ascii="Times New Roman" w:hAnsi="Times New Roman"/>
          <w:color w:val="auto"/>
          <w:sz w:val="24"/>
          <w:szCs w:val="24"/>
        </w:rPr>
        <w:t>.</w:t>
      </w:r>
    </w:p>
    <w:p w:rsidR="0080322F" w:rsidRPr="00F64604" w:rsidRDefault="0080322F" w:rsidP="0080322F">
      <w:pPr>
        <w:spacing w:line="360" w:lineRule="auto"/>
        <w:jc w:val="center"/>
        <w:rPr>
          <w:rFonts w:ascii="Times New Roman" w:hAnsi="Times New Roman"/>
          <w:color w:val="auto"/>
          <w:sz w:val="24"/>
          <w:szCs w:val="24"/>
        </w:rPr>
      </w:pPr>
      <w:r w:rsidRPr="00F64604">
        <w:rPr>
          <w:rFonts w:ascii="Times New Roman" w:hAnsi="Times New Roman"/>
          <w:noProof/>
          <w:color w:val="auto"/>
          <w:sz w:val="24"/>
          <w:szCs w:val="24"/>
          <w:lang w:eastAsia="it-IT"/>
        </w:rPr>
        <w:drawing>
          <wp:inline distT="0" distB="0" distL="0" distR="0">
            <wp:extent cx="1429230" cy="1347707"/>
            <wp:effectExtent l="0" t="0" r="0" b="508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672" cy="1351896"/>
                    </a:xfrm>
                    <a:prstGeom prst="rect">
                      <a:avLst/>
                    </a:prstGeom>
                    <a:noFill/>
                    <a:ln>
                      <a:noFill/>
                    </a:ln>
                  </pic:spPr>
                </pic:pic>
              </a:graphicData>
            </a:graphic>
          </wp:inline>
        </w:drawing>
      </w:r>
    </w:p>
    <w:p w:rsidR="00015CF0" w:rsidRPr="00F64604" w:rsidRDefault="00015CF0" w:rsidP="00A147BF">
      <w:pPr>
        <w:spacing w:line="360" w:lineRule="auto"/>
        <w:jc w:val="both"/>
        <w:rPr>
          <w:rFonts w:ascii="Times New Roman" w:hAnsi="Times New Roman"/>
          <w:color w:val="2C2C2C"/>
          <w:sz w:val="24"/>
          <w:szCs w:val="24"/>
          <w:shd w:val="clear" w:color="auto" w:fill="FFFFFF"/>
        </w:rPr>
      </w:pPr>
      <w:r w:rsidRPr="00F64604">
        <w:rPr>
          <w:rFonts w:ascii="Times New Roman" w:hAnsi="Times New Roman"/>
          <w:color w:val="auto"/>
          <w:sz w:val="24"/>
          <w:szCs w:val="24"/>
        </w:rPr>
        <w:t>Per il gestore</w:t>
      </w:r>
      <w:r w:rsidR="00667DA7">
        <w:rPr>
          <w:rFonts w:ascii="Times New Roman" w:hAnsi="Times New Roman"/>
          <w:color w:val="auto"/>
          <w:sz w:val="24"/>
          <w:szCs w:val="24"/>
        </w:rPr>
        <w:t xml:space="preserve"> del B&amp;B </w:t>
      </w:r>
      <w:r w:rsidR="00A34CE1">
        <w:rPr>
          <w:rFonts w:ascii="Times New Roman" w:hAnsi="Times New Roman"/>
          <w:color w:val="auto"/>
          <w:sz w:val="24"/>
          <w:szCs w:val="24"/>
        </w:rPr>
        <w:t xml:space="preserve">é </w:t>
      </w:r>
      <w:r w:rsidR="00667DA7">
        <w:rPr>
          <w:rFonts w:ascii="Times New Roman" w:hAnsi="Times New Roman"/>
          <w:color w:val="auto"/>
          <w:sz w:val="24"/>
          <w:szCs w:val="24"/>
        </w:rPr>
        <w:t xml:space="preserve">inoltre </w:t>
      </w:r>
      <w:r w:rsidRPr="00F64604">
        <w:rPr>
          <w:rFonts w:ascii="Times New Roman" w:hAnsi="Times New Roman"/>
          <w:color w:val="auto"/>
          <w:sz w:val="24"/>
          <w:szCs w:val="24"/>
        </w:rPr>
        <w:t xml:space="preserve">importante </w:t>
      </w:r>
      <w:r w:rsidR="00A147BF" w:rsidRPr="00F64604">
        <w:rPr>
          <w:rFonts w:ascii="Times New Roman" w:hAnsi="Times New Roman"/>
          <w:color w:val="auto"/>
          <w:sz w:val="24"/>
          <w:szCs w:val="24"/>
        </w:rPr>
        <w:t xml:space="preserve">riuscire a </w:t>
      </w:r>
      <w:r w:rsidRPr="00F64604">
        <w:rPr>
          <w:rStyle w:val="apple-converted-space"/>
          <w:rFonts w:ascii="Times New Roman" w:hAnsi="Times New Roman"/>
          <w:color w:val="2C2C2C"/>
          <w:sz w:val="24"/>
          <w:szCs w:val="24"/>
          <w:shd w:val="clear" w:color="auto" w:fill="FFFFFF"/>
        </w:rPr>
        <w:t xml:space="preserve">generare </w:t>
      </w:r>
      <w:r w:rsidR="00BA74C6">
        <w:rPr>
          <w:rStyle w:val="apple-converted-space"/>
          <w:rFonts w:ascii="Times New Roman" w:hAnsi="Times New Roman"/>
          <w:color w:val="2C2C2C"/>
          <w:sz w:val="24"/>
          <w:szCs w:val="24"/>
          <w:shd w:val="clear" w:color="auto" w:fill="FFFFFF"/>
        </w:rPr>
        <w:t>i</w:t>
      </w:r>
      <w:r w:rsidR="00A147BF" w:rsidRPr="00F64604">
        <w:rPr>
          <w:rStyle w:val="apple-converted-space"/>
          <w:rFonts w:ascii="Times New Roman" w:hAnsi="Times New Roman"/>
          <w:color w:val="2C2C2C"/>
          <w:sz w:val="24"/>
          <w:szCs w:val="24"/>
          <w:shd w:val="clear" w:color="auto" w:fill="FFFFFF"/>
        </w:rPr>
        <w:t xml:space="preserve">l “famoso e intramontabile </w:t>
      </w:r>
      <w:r w:rsidRPr="00F64604">
        <w:rPr>
          <w:rStyle w:val="apple-converted-space"/>
          <w:rFonts w:ascii="Times New Roman" w:hAnsi="Times New Roman"/>
          <w:color w:val="2C2C2C"/>
          <w:sz w:val="24"/>
          <w:szCs w:val="24"/>
          <w:shd w:val="clear" w:color="auto" w:fill="FFFFFF"/>
        </w:rPr>
        <w:t>passaparola</w:t>
      </w:r>
      <w:r w:rsidR="00A147BF" w:rsidRPr="00F64604">
        <w:rPr>
          <w:rStyle w:val="apple-converted-space"/>
          <w:rFonts w:ascii="Times New Roman" w:hAnsi="Times New Roman"/>
          <w:color w:val="2C2C2C"/>
          <w:sz w:val="24"/>
          <w:szCs w:val="24"/>
          <w:shd w:val="clear" w:color="auto" w:fill="FFFFFF"/>
        </w:rPr>
        <w:t xml:space="preserve">”, che rimane </w:t>
      </w:r>
      <w:r w:rsidR="00484FA4" w:rsidRPr="00F64604">
        <w:rPr>
          <w:rStyle w:val="apple-converted-space"/>
          <w:rFonts w:ascii="Times New Roman" w:hAnsi="Times New Roman"/>
          <w:color w:val="2C2C2C"/>
          <w:sz w:val="24"/>
          <w:szCs w:val="24"/>
          <w:shd w:val="clear" w:color="auto" w:fill="FFFFFF"/>
        </w:rPr>
        <w:t xml:space="preserve">ancora e </w:t>
      </w:r>
      <w:r w:rsidR="00A147BF" w:rsidRPr="00F64604">
        <w:rPr>
          <w:rStyle w:val="apple-converted-space"/>
          <w:rFonts w:ascii="Times New Roman" w:hAnsi="Times New Roman"/>
          <w:color w:val="2C2C2C"/>
          <w:sz w:val="24"/>
          <w:szCs w:val="24"/>
          <w:shd w:val="clear" w:color="auto" w:fill="FFFFFF"/>
        </w:rPr>
        <w:t xml:space="preserve">tutt’ora il miglior veicolo </w:t>
      </w:r>
      <w:r w:rsidR="00667DA7">
        <w:rPr>
          <w:rStyle w:val="apple-converted-space"/>
          <w:rFonts w:ascii="Times New Roman" w:hAnsi="Times New Roman"/>
          <w:color w:val="2C2C2C"/>
          <w:sz w:val="24"/>
          <w:szCs w:val="24"/>
          <w:shd w:val="clear" w:color="auto" w:fill="FFFFFF"/>
        </w:rPr>
        <w:t xml:space="preserve">pubblicitario </w:t>
      </w:r>
      <w:r w:rsidR="005941EC">
        <w:rPr>
          <w:rStyle w:val="apple-converted-space"/>
          <w:rFonts w:ascii="Times New Roman" w:hAnsi="Times New Roman"/>
          <w:color w:val="2C2C2C"/>
          <w:sz w:val="24"/>
          <w:szCs w:val="24"/>
          <w:shd w:val="clear" w:color="auto" w:fill="FFFFFF"/>
        </w:rPr>
        <w:t>p</w:t>
      </w:r>
      <w:r w:rsidR="00A147BF" w:rsidRPr="00F64604">
        <w:rPr>
          <w:rStyle w:val="apple-converted-space"/>
          <w:rFonts w:ascii="Times New Roman" w:hAnsi="Times New Roman"/>
          <w:color w:val="2C2C2C"/>
          <w:sz w:val="24"/>
          <w:szCs w:val="24"/>
          <w:shd w:val="clear" w:color="auto" w:fill="FFFFFF"/>
        </w:rPr>
        <w:t>e</w:t>
      </w:r>
      <w:r w:rsidR="005941EC">
        <w:rPr>
          <w:rStyle w:val="apple-converted-space"/>
          <w:rFonts w:ascii="Times New Roman" w:hAnsi="Times New Roman"/>
          <w:color w:val="2C2C2C"/>
          <w:sz w:val="24"/>
          <w:szCs w:val="24"/>
          <w:shd w:val="clear" w:color="auto" w:fill="FFFFFF"/>
        </w:rPr>
        <w:t>r</w:t>
      </w:r>
      <w:r w:rsidR="00A147BF" w:rsidRPr="00F64604">
        <w:rPr>
          <w:rStyle w:val="apple-converted-space"/>
          <w:rFonts w:ascii="Times New Roman" w:hAnsi="Times New Roman"/>
          <w:color w:val="2C2C2C"/>
          <w:sz w:val="24"/>
          <w:szCs w:val="24"/>
          <w:shd w:val="clear" w:color="auto" w:fill="FFFFFF"/>
        </w:rPr>
        <w:t xml:space="preserve"> assicura</w:t>
      </w:r>
      <w:r w:rsidR="005941EC">
        <w:rPr>
          <w:rStyle w:val="apple-converted-space"/>
          <w:rFonts w:ascii="Times New Roman" w:hAnsi="Times New Roman"/>
          <w:color w:val="2C2C2C"/>
          <w:sz w:val="24"/>
          <w:szCs w:val="24"/>
          <w:shd w:val="clear" w:color="auto" w:fill="FFFFFF"/>
        </w:rPr>
        <w:t>re</w:t>
      </w:r>
      <w:r w:rsidR="00A147BF" w:rsidRPr="00F64604">
        <w:rPr>
          <w:rStyle w:val="apple-converted-space"/>
          <w:rFonts w:ascii="Times New Roman" w:hAnsi="Times New Roman"/>
          <w:color w:val="2C2C2C"/>
          <w:sz w:val="24"/>
          <w:szCs w:val="24"/>
          <w:shd w:val="clear" w:color="auto" w:fill="FFFFFF"/>
        </w:rPr>
        <w:t xml:space="preserve"> </w:t>
      </w:r>
      <w:r w:rsidR="00484FA4" w:rsidRPr="00F64604">
        <w:rPr>
          <w:rStyle w:val="apple-converted-space"/>
          <w:rFonts w:ascii="Times New Roman" w:hAnsi="Times New Roman"/>
          <w:color w:val="2C2C2C"/>
          <w:sz w:val="24"/>
          <w:szCs w:val="24"/>
          <w:shd w:val="clear" w:color="auto" w:fill="FFFFFF"/>
        </w:rPr>
        <w:t>continuità</w:t>
      </w:r>
      <w:r w:rsidR="00667DA7">
        <w:rPr>
          <w:rStyle w:val="apple-converted-space"/>
          <w:rFonts w:ascii="Times New Roman" w:hAnsi="Times New Roman"/>
          <w:color w:val="2C2C2C"/>
          <w:sz w:val="24"/>
          <w:szCs w:val="24"/>
          <w:shd w:val="clear" w:color="auto" w:fill="FFFFFF"/>
        </w:rPr>
        <w:t xml:space="preserve"> al</w:t>
      </w:r>
      <w:r w:rsidR="001B2482">
        <w:rPr>
          <w:rStyle w:val="apple-converted-space"/>
          <w:rFonts w:ascii="Times New Roman" w:hAnsi="Times New Roman"/>
          <w:color w:val="2C2C2C"/>
          <w:sz w:val="24"/>
          <w:szCs w:val="24"/>
          <w:shd w:val="clear" w:color="auto" w:fill="FFFFFF"/>
        </w:rPr>
        <w:t>l’attività</w:t>
      </w:r>
      <w:r w:rsidR="00A147BF" w:rsidRPr="00F64604">
        <w:rPr>
          <w:rStyle w:val="apple-converted-space"/>
          <w:rFonts w:ascii="Times New Roman" w:hAnsi="Times New Roman"/>
          <w:color w:val="2C2C2C"/>
          <w:sz w:val="24"/>
          <w:szCs w:val="24"/>
          <w:shd w:val="clear" w:color="auto" w:fill="FFFFFF"/>
        </w:rPr>
        <w:t>.</w:t>
      </w:r>
    </w:p>
    <w:p w:rsidR="00015CF0" w:rsidRPr="00F64604" w:rsidRDefault="00015CF0" w:rsidP="008B0496">
      <w:pPr>
        <w:spacing w:line="360" w:lineRule="auto"/>
        <w:jc w:val="both"/>
        <w:rPr>
          <w:rFonts w:ascii="Times New Roman" w:hAnsi="Times New Roman"/>
          <w:i/>
          <w:color w:val="660066"/>
          <w:sz w:val="24"/>
          <w:szCs w:val="24"/>
        </w:rPr>
      </w:pPr>
      <w:r w:rsidRPr="00F64604">
        <w:rPr>
          <w:rFonts w:ascii="Times New Roman" w:hAnsi="Times New Roman"/>
          <w:i/>
          <w:color w:val="660066"/>
          <w:sz w:val="24"/>
          <w:szCs w:val="24"/>
        </w:rPr>
        <w:t xml:space="preserve">Investimento </w:t>
      </w:r>
    </w:p>
    <w:p w:rsidR="00015CF0" w:rsidRPr="00F64604" w:rsidRDefault="00015CF0" w:rsidP="00484FA4">
      <w:pPr>
        <w:spacing w:line="360" w:lineRule="auto"/>
        <w:jc w:val="both"/>
        <w:rPr>
          <w:rFonts w:ascii="Times New Roman" w:hAnsi="Times New Roman"/>
          <w:color w:val="auto"/>
          <w:sz w:val="24"/>
          <w:szCs w:val="24"/>
        </w:rPr>
      </w:pPr>
      <w:r w:rsidRPr="00F64604">
        <w:rPr>
          <w:rFonts w:ascii="Times New Roman" w:hAnsi="Times New Roman"/>
          <w:color w:val="auto"/>
          <w:sz w:val="24"/>
          <w:szCs w:val="24"/>
        </w:rPr>
        <w:t xml:space="preserve">L’investimento per l’avvio di un B&amp;B è variabile </w:t>
      </w:r>
      <w:r w:rsidR="00484FA4" w:rsidRPr="00F64604">
        <w:rPr>
          <w:rFonts w:ascii="Times New Roman" w:hAnsi="Times New Roman"/>
          <w:color w:val="auto"/>
          <w:sz w:val="24"/>
          <w:szCs w:val="24"/>
        </w:rPr>
        <w:t>in base alle tipologi</w:t>
      </w:r>
      <w:r w:rsidR="00BA74C6">
        <w:rPr>
          <w:rFonts w:ascii="Times New Roman" w:hAnsi="Times New Roman"/>
          <w:color w:val="auto"/>
          <w:sz w:val="24"/>
          <w:szCs w:val="24"/>
        </w:rPr>
        <w:t>e</w:t>
      </w:r>
      <w:r w:rsidR="00484FA4" w:rsidRPr="00F64604">
        <w:rPr>
          <w:rFonts w:ascii="Times New Roman" w:hAnsi="Times New Roman"/>
          <w:color w:val="auto"/>
          <w:sz w:val="24"/>
          <w:szCs w:val="24"/>
        </w:rPr>
        <w:t xml:space="preserve"> di propost</w:t>
      </w:r>
      <w:r w:rsidR="00BA74C6">
        <w:rPr>
          <w:rFonts w:ascii="Times New Roman" w:hAnsi="Times New Roman"/>
          <w:color w:val="auto"/>
          <w:sz w:val="24"/>
          <w:szCs w:val="24"/>
        </w:rPr>
        <w:t>e</w:t>
      </w:r>
      <w:r w:rsidR="00484FA4" w:rsidRPr="00F64604">
        <w:rPr>
          <w:rFonts w:ascii="Times New Roman" w:hAnsi="Times New Roman"/>
          <w:color w:val="auto"/>
          <w:sz w:val="24"/>
          <w:szCs w:val="24"/>
        </w:rPr>
        <w:t xml:space="preserve"> e servizi che si </w:t>
      </w:r>
      <w:r w:rsidR="00BA74C6">
        <w:rPr>
          <w:rFonts w:ascii="Times New Roman" w:hAnsi="Times New Roman"/>
          <w:color w:val="auto"/>
          <w:sz w:val="24"/>
          <w:szCs w:val="24"/>
        </w:rPr>
        <w:t xml:space="preserve">vogliono </w:t>
      </w:r>
      <w:r w:rsidR="00484FA4" w:rsidRPr="00F64604">
        <w:rPr>
          <w:rFonts w:ascii="Times New Roman" w:hAnsi="Times New Roman"/>
          <w:color w:val="auto"/>
          <w:sz w:val="24"/>
          <w:szCs w:val="24"/>
        </w:rPr>
        <w:t>mett</w:t>
      </w:r>
      <w:r w:rsidR="00BA74C6">
        <w:rPr>
          <w:rFonts w:ascii="Times New Roman" w:hAnsi="Times New Roman"/>
          <w:color w:val="auto"/>
          <w:sz w:val="24"/>
          <w:szCs w:val="24"/>
        </w:rPr>
        <w:t xml:space="preserve">ere </w:t>
      </w:r>
      <w:r w:rsidR="00484FA4" w:rsidRPr="00F64604">
        <w:rPr>
          <w:rFonts w:ascii="Times New Roman" w:hAnsi="Times New Roman"/>
          <w:color w:val="auto"/>
          <w:sz w:val="24"/>
          <w:szCs w:val="24"/>
        </w:rPr>
        <w:t>a disposizione del</w:t>
      </w:r>
      <w:r w:rsidR="005941EC">
        <w:rPr>
          <w:rFonts w:ascii="Times New Roman" w:hAnsi="Times New Roman"/>
          <w:color w:val="auto"/>
          <w:sz w:val="24"/>
          <w:szCs w:val="24"/>
        </w:rPr>
        <w:t>l’ospite</w:t>
      </w:r>
      <w:r w:rsidRPr="00F64604">
        <w:rPr>
          <w:rFonts w:ascii="Times New Roman" w:hAnsi="Times New Roman"/>
          <w:color w:val="auto"/>
          <w:sz w:val="24"/>
          <w:szCs w:val="24"/>
        </w:rPr>
        <w:t xml:space="preserve">. </w:t>
      </w:r>
    </w:p>
    <w:p w:rsidR="00015CF0" w:rsidRPr="00F64604" w:rsidRDefault="00484FA4" w:rsidP="002E0121">
      <w:pPr>
        <w:jc w:val="both"/>
        <w:rPr>
          <w:rFonts w:ascii="Times New Roman" w:hAnsi="Times New Roman"/>
          <w:color w:val="auto"/>
          <w:sz w:val="24"/>
          <w:szCs w:val="24"/>
        </w:rPr>
      </w:pPr>
      <w:r w:rsidRPr="00F64604">
        <w:rPr>
          <w:rFonts w:ascii="Times New Roman" w:hAnsi="Times New Roman"/>
          <w:color w:val="auto"/>
          <w:sz w:val="24"/>
          <w:szCs w:val="24"/>
        </w:rPr>
        <w:t xml:space="preserve">Le principali spese </w:t>
      </w:r>
      <w:r w:rsidR="002D68CA">
        <w:rPr>
          <w:rFonts w:ascii="Times New Roman" w:hAnsi="Times New Roman"/>
          <w:color w:val="auto"/>
          <w:sz w:val="24"/>
          <w:szCs w:val="24"/>
        </w:rPr>
        <w:t>riguardano</w:t>
      </w:r>
      <w:r w:rsidRPr="00F64604">
        <w:rPr>
          <w:rFonts w:ascii="Times New Roman" w:hAnsi="Times New Roman"/>
          <w:color w:val="auto"/>
          <w:sz w:val="24"/>
          <w:szCs w:val="24"/>
        </w:rPr>
        <w:t>:</w:t>
      </w:r>
    </w:p>
    <w:p w:rsidR="002D68CA" w:rsidRPr="002D68CA" w:rsidRDefault="002D68CA" w:rsidP="002D68CA">
      <w:pPr>
        <w:pStyle w:val="Paragrafoelenco"/>
        <w:numPr>
          <w:ilvl w:val="0"/>
          <w:numId w:val="12"/>
        </w:numPr>
        <w:spacing w:after="0" w:line="360" w:lineRule="auto"/>
        <w:jc w:val="both"/>
        <w:rPr>
          <w:rFonts w:ascii="Times New Roman" w:hAnsi="Times New Roman"/>
          <w:color w:val="auto"/>
          <w:sz w:val="24"/>
          <w:szCs w:val="22"/>
        </w:rPr>
      </w:pPr>
      <w:r>
        <w:rPr>
          <w:rFonts w:ascii="Times New Roman" w:hAnsi="Times New Roman"/>
          <w:color w:val="auto"/>
          <w:sz w:val="24"/>
          <w:szCs w:val="22"/>
        </w:rPr>
        <w:t>l’</w:t>
      </w:r>
      <w:r w:rsidRPr="002D68CA">
        <w:rPr>
          <w:rFonts w:ascii="Times New Roman" w:hAnsi="Times New Roman"/>
          <w:color w:val="auto"/>
          <w:sz w:val="24"/>
          <w:szCs w:val="22"/>
        </w:rPr>
        <w:t>arredo delle camere, della sala colazioni e delle parti comuni, interne ed esterne;</w:t>
      </w:r>
    </w:p>
    <w:p w:rsidR="00015CF0" w:rsidRPr="00F64604" w:rsidRDefault="00484FA4" w:rsidP="005941EC">
      <w:pPr>
        <w:pStyle w:val="Paragrafoelenco"/>
        <w:numPr>
          <w:ilvl w:val="0"/>
          <w:numId w:val="12"/>
        </w:numPr>
        <w:spacing w:line="360" w:lineRule="auto"/>
        <w:jc w:val="both"/>
        <w:rPr>
          <w:rFonts w:ascii="Times New Roman" w:hAnsi="Times New Roman"/>
          <w:color w:val="auto"/>
          <w:sz w:val="24"/>
          <w:szCs w:val="24"/>
        </w:rPr>
      </w:pPr>
      <w:r w:rsidRPr="00F64604">
        <w:rPr>
          <w:rFonts w:ascii="Times New Roman" w:hAnsi="Times New Roman"/>
          <w:color w:val="auto"/>
          <w:sz w:val="24"/>
          <w:szCs w:val="24"/>
        </w:rPr>
        <w:t>le manutenzione</w:t>
      </w:r>
      <w:r w:rsidR="005941EC">
        <w:rPr>
          <w:rFonts w:ascii="Times New Roman" w:hAnsi="Times New Roman"/>
          <w:color w:val="auto"/>
          <w:sz w:val="24"/>
          <w:szCs w:val="24"/>
        </w:rPr>
        <w:t>/</w:t>
      </w:r>
      <w:r w:rsidRPr="00F64604">
        <w:rPr>
          <w:rFonts w:ascii="Times New Roman" w:hAnsi="Times New Roman"/>
          <w:color w:val="auto"/>
          <w:sz w:val="24"/>
          <w:szCs w:val="24"/>
        </w:rPr>
        <w:t>riparazioni</w:t>
      </w:r>
      <w:r w:rsidR="002D68CA">
        <w:rPr>
          <w:rFonts w:ascii="Times New Roman" w:hAnsi="Times New Roman"/>
          <w:color w:val="auto"/>
          <w:sz w:val="24"/>
          <w:szCs w:val="24"/>
        </w:rPr>
        <w:t>;</w:t>
      </w:r>
    </w:p>
    <w:p w:rsidR="00015CF0" w:rsidRPr="00F64604" w:rsidRDefault="00484FA4" w:rsidP="005941EC">
      <w:pPr>
        <w:pStyle w:val="Paragrafoelenco"/>
        <w:numPr>
          <w:ilvl w:val="0"/>
          <w:numId w:val="12"/>
        </w:numPr>
        <w:spacing w:line="360" w:lineRule="auto"/>
        <w:jc w:val="both"/>
        <w:rPr>
          <w:rFonts w:ascii="Times New Roman" w:hAnsi="Times New Roman"/>
          <w:color w:val="auto"/>
          <w:sz w:val="24"/>
          <w:szCs w:val="24"/>
        </w:rPr>
      </w:pPr>
      <w:r w:rsidRPr="00F64604">
        <w:rPr>
          <w:rFonts w:ascii="Times New Roman" w:hAnsi="Times New Roman"/>
          <w:color w:val="auto"/>
          <w:sz w:val="24"/>
          <w:szCs w:val="24"/>
        </w:rPr>
        <w:t>l</w:t>
      </w:r>
      <w:r w:rsidR="002D68CA">
        <w:rPr>
          <w:rFonts w:ascii="Times New Roman" w:hAnsi="Times New Roman"/>
          <w:color w:val="auto"/>
          <w:sz w:val="24"/>
          <w:szCs w:val="24"/>
        </w:rPr>
        <w:t xml:space="preserve">e </w:t>
      </w:r>
      <w:r w:rsidRPr="00F64604">
        <w:rPr>
          <w:rFonts w:ascii="Times New Roman" w:hAnsi="Times New Roman"/>
          <w:color w:val="auto"/>
          <w:sz w:val="24"/>
          <w:szCs w:val="24"/>
        </w:rPr>
        <w:t>a</w:t>
      </w:r>
      <w:r w:rsidR="00015CF0" w:rsidRPr="00F64604">
        <w:rPr>
          <w:rFonts w:ascii="Times New Roman" w:hAnsi="Times New Roman"/>
          <w:color w:val="auto"/>
          <w:sz w:val="24"/>
          <w:szCs w:val="24"/>
        </w:rPr>
        <w:t>ssic</w:t>
      </w:r>
      <w:r w:rsidR="002D68CA">
        <w:rPr>
          <w:rFonts w:ascii="Times New Roman" w:hAnsi="Times New Roman"/>
          <w:color w:val="auto"/>
          <w:sz w:val="24"/>
          <w:szCs w:val="24"/>
        </w:rPr>
        <w:t>urazioni;</w:t>
      </w:r>
    </w:p>
    <w:p w:rsidR="00015CF0" w:rsidRPr="002D68CA" w:rsidRDefault="005941EC" w:rsidP="005941EC">
      <w:pPr>
        <w:pStyle w:val="Paragrafoelenco"/>
        <w:numPr>
          <w:ilvl w:val="0"/>
          <w:numId w:val="12"/>
        </w:numPr>
        <w:spacing w:line="360" w:lineRule="auto"/>
        <w:jc w:val="both"/>
        <w:rPr>
          <w:rFonts w:ascii="Times New Roman" w:hAnsi="Times New Roman"/>
          <w:color w:val="auto"/>
          <w:sz w:val="24"/>
          <w:szCs w:val="24"/>
        </w:rPr>
      </w:pPr>
      <w:r w:rsidRPr="002D68CA">
        <w:rPr>
          <w:rFonts w:ascii="Times New Roman" w:hAnsi="Times New Roman"/>
          <w:color w:val="auto"/>
          <w:sz w:val="24"/>
          <w:szCs w:val="24"/>
        </w:rPr>
        <w:t>i prodotti pe</w:t>
      </w:r>
      <w:r w:rsidR="00015CF0" w:rsidRPr="002D68CA">
        <w:rPr>
          <w:rFonts w:ascii="Times New Roman" w:hAnsi="Times New Roman"/>
          <w:color w:val="auto"/>
          <w:sz w:val="24"/>
          <w:szCs w:val="24"/>
        </w:rPr>
        <w:t>r l</w:t>
      </w:r>
      <w:r w:rsidR="00484FA4" w:rsidRPr="002D68CA">
        <w:rPr>
          <w:rFonts w:ascii="Times New Roman" w:hAnsi="Times New Roman"/>
          <w:color w:val="auto"/>
          <w:sz w:val="24"/>
          <w:szCs w:val="24"/>
        </w:rPr>
        <w:t>e</w:t>
      </w:r>
      <w:r w:rsidR="00015CF0" w:rsidRPr="002D68CA">
        <w:rPr>
          <w:rFonts w:ascii="Times New Roman" w:hAnsi="Times New Roman"/>
          <w:color w:val="auto"/>
          <w:sz w:val="24"/>
          <w:szCs w:val="24"/>
        </w:rPr>
        <w:t xml:space="preserve"> colazion</w:t>
      </w:r>
      <w:r w:rsidR="00484FA4" w:rsidRPr="002D68CA">
        <w:rPr>
          <w:rFonts w:ascii="Times New Roman" w:hAnsi="Times New Roman"/>
          <w:color w:val="auto"/>
          <w:sz w:val="24"/>
          <w:szCs w:val="24"/>
        </w:rPr>
        <w:t>i</w:t>
      </w:r>
      <w:r w:rsidR="002D68CA">
        <w:rPr>
          <w:rFonts w:ascii="Times New Roman" w:hAnsi="Times New Roman"/>
          <w:color w:val="auto"/>
          <w:sz w:val="24"/>
          <w:szCs w:val="24"/>
        </w:rPr>
        <w:t>;</w:t>
      </w:r>
    </w:p>
    <w:p w:rsidR="005941EC" w:rsidRPr="002D68CA" w:rsidRDefault="00484FA4" w:rsidP="005941EC">
      <w:pPr>
        <w:pStyle w:val="Paragrafoelenco"/>
        <w:numPr>
          <w:ilvl w:val="0"/>
          <w:numId w:val="12"/>
        </w:numPr>
        <w:spacing w:line="360" w:lineRule="auto"/>
        <w:jc w:val="both"/>
        <w:rPr>
          <w:rFonts w:ascii="Times New Roman" w:hAnsi="Times New Roman"/>
          <w:color w:val="auto"/>
          <w:sz w:val="24"/>
          <w:szCs w:val="24"/>
        </w:rPr>
      </w:pPr>
      <w:r w:rsidRPr="002D68CA">
        <w:rPr>
          <w:rFonts w:ascii="Times New Roman" w:hAnsi="Times New Roman"/>
          <w:color w:val="auto"/>
          <w:sz w:val="24"/>
          <w:szCs w:val="24"/>
        </w:rPr>
        <w:t>il l</w:t>
      </w:r>
      <w:r w:rsidR="00015CF0" w:rsidRPr="002D68CA">
        <w:rPr>
          <w:rFonts w:ascii="Times New Roman" w:hAnsi="Times New Roman"/>
          <w:color w:val="auto"/>
          <w:sz w:val="24"/>
          <w:szCs w:val="24"/>
        </w:rPr>
        <w:t>avag</w:t>
      </w:r>
      <w:r w:rsidRPr="002D68CA">
        <w:rPr>
          <w:rFonts w:ascii="Times New Roman" w:hAnsi="Times New Roman"/>
          <w:color w:val="auto"/>
          <w:sz w:val="24"/>
          <w:szCs w:val="24"/>
        </w:rPr>
        <w:t>gio della biancheria</w:t>
      </w:r>
      <w:r w:rsidR="002D68CA">
        <w:rPr>
          <w:rFonts w:ascii="Times New Roman" w:hAnsi="Times New Roman"/>
          <w:color w:val="auto"/>
          <w:sz w:val="24"/>
          <w:szCs w:val="24"/>
        </w:rPr>
        <w:t>;</w:t>
      </w:r>
    </w:p>
    <w:p w:rsidR="0024599C" w:rsidRPr="002D68CA" w:rsidRDefault="002D68CA" w:rsidP="0024599C">
      <w:pPr>
        <w:pStyle w:val="Paragrafoelenco"/>
        <w:numPr>
          <w:ilvl w:val="0"/>
          <w:numId w:val="12"/>
        </w:numPr>
        <w:spacing w:after="0" w:line="360" w:lineRule="auto"/>
        <w:jc w:val="both"/>
        <w:rPr>
          <w:rFonts w:ascii="Times New Roman" w:hAnsi="Times New Roman"/>
          <w:color w:val="auto"/>
          <w:sz w:val="24"/>
          <w:szCs w:val="22"/>
        </w:rPr>
      </w:pPr>
      <w:r>
        <w:rPr>
          <w:rFonts w:ascii="Times New Roman" w:hAnsi="Times New Roman"/>
          <w:color w:val="auto"/>
          <w:sz w:val="24"/>
          <w:szCs w:val="22"/>
        </w:rPr>
        <w:t>l’a</w:t>
      </w:r>
      <w:r w:rsidR="0024599C" w:rsidRPr="002D68CA">
        <w:rPr>
          <w:rFonts w:ascii="Times New Roman" w:hAnsi="Times New Roman"/>
          <w:color w:val="auto"/>
          <w:sz w:val="24"/>
          <w:szCs w:val="22"/>
        </w:rPr>
        <w:t>ttrezzatura informatica;</w:t>
      </w:r>
    </w:p>
    <w:p w:rsidR="0024599C" w:rsidRPr="002D68CA" w:rsidRDefault="002D68CA" w:rsidP="0024599C">
      <w:pPr>
        <w:pStyle w:val="Paragrafoelenco"/>
        <w:numPr>
          <w:ilvl w:val="0"/>
          <w:numId w:val="12"/>
        </w:numPr>
        <w:spacing w:after="0" w:line="360" w:lineRule="auto"/>
        <w:jc w:val="both"/>
        <w:rPr>
          <w:rFonts w:ascii="Times New Roman" w:hAnsi="Times New Roman"/>
          <w:color w:val="auto"/>
          <w:sz w:val="24"/>
          <w:szCs w:val="22"/>
        </w:rPr>
      </w:pPr>
      <w:r>
        <w:rPr>
          <w:rFonts w:ascii="Times New Roman" w:hAnsi="Times New Roman"/>
          <w:color w:val="auto"/>
          <w:sz w:val="24"/>
          <w:szCs w:val="22"/>
        </w:rPr>
        <w:t>il s</w:t>
      </w:r>
      <w:r w:rsidR="0024599C" w:rsidRPr="002D68CA">
        <w:rPr>
          <w:rFonts w:ascii="Times New Roman" w:hAnsi="Times New Roman"/>
          <w:color w:val="auto"/>
          <w:sz w:val="24"/>
          <w:szCs w:val="22"/>
        </w:rPr>
        <w:t xml:space="preserve">ito, </w:t>
      </w:r>
      <w:r>
        <w:rPr>
          <w:rFonts w:ascii="Times New Roman" w:hAnsi="Times New Roman"/>
          <w:color w:val="auto"/>
          <w:sz w:val="24"/>
          <w:szCs w:val="22"/>
        </w:rPr>
        <w:t xml:space="preserve">la </w:t>
      </w:r>
      <w:r w:rsidR="0024599C" w:rsidRPr="002D68CA">
        <w:rPr>
          <w:rFonts w:ascii="Times New Roman" w:hAnsi="Times New Roman"/>
          <w:color w:val="auto"/>
          <w:sz w:val="24"/>
          <w:szCs w:val="22"/>
        </w:rPr>
        <w:t xml:space="preserve">pubblicità, </w:t>
      </w:r>
      <w:r>
        <w:rPr>
          <w:rFonts w:ascii="Times New Roman" w:hAnsi="Times New Roman"/>
          <w:color w:val="auto"/>
          <w:sz w:val="24"/>
          <w:szCs w:val="22"/>
        </w:rPr>
        <w:t xml:space="preserve">gli </w:t>
      </w:r>
      <w:r w:rsidR="0024599C" w:rsidRPr="002D68CA">
        <w:rPr>
          <w:rFonts w:ascii="Times New Roman" w:hAnsi="Times New Roman"/>
          <w:color w:val="auto"/>
          <w:sz w:val="24"/>
          <w:szCs w:val="22"/>
        </w:rPr>
        <w:t>eventi</w:t>
      </w:r>
      <w:r>
        <w:rPr>
          <w:rFonts w:ascii="Times New Roman" w:hAnsi="Times New Roman"/>
          <w:color w:val="auto"/>
          <w:sz w:val="24"/>
          <w:szCs w:val="22"/>
        </w:rPr>
        <w:t>;</w:t>
      </w:r>
    </w:p>
    <w:p w:rsidR="0024599C" w:rsidRPr="002D68CA" w:rsidRDefault="002D68CA" w:rsidP="002D68CA">
      <w:pPr>
        <w:pStyle w:val="Paragrafoelenco"/>
        <w:numPr>
          <w:ilvl w:val="0"/>
          <w:numId w:val="12"/>
        </w:numPr>
        <w:jc w:val="both"/>
        <w:rPr>
          <w:rFonts w:ascii="Times New Roman" w:hAnsi="Times New Roman"/>
          <w:color w:val="auto"/>
          <w:sz w:val="24"/>
          <w:szCs w:val="24"/>
        </w:rPr>
      </w:pPr>
      <w:r w:rsidRPr="002D68CA">
        <w:rPr>
          <w:rFonts w:ascii="Times New Roman" w:hAnsi="Times New Roman"/>
          <w:color w:val="auto"/>
          <w:sz w:val="24"/>
          <w:szCs w:val="24"/>
        </w:rPr>
        <w:t>le utenze</w:t>
      </w:r>
      <w:r>
        <w:rPr>
          <w:rFonts w:ascii="Times New Roman" w:hAnsi="Times New Roman"/>
          <w:color w:val="auto"/>
          <w:sz w:val="24"/>
          <w:szCs w:val="24"/>
        </w:rPr>
        <w:t>,</w:t>
      </w:r>
      <w:r w:rsidRPr="002D68CA">
        <w:rPr>
          <w:rFonts w:ascii="Times New Roman" w:hAnsi="Times New Roman"/>
          <w:color w:val="auto"/>
          <w:sz w:val="24"/>
          <w:szCs w:val="24"/>
        </w:rPr>
        <w:t xml:space="preserve"> le connessioni</w:t>
      </w:r>
      <w:r>
        <w:rPr>
          <w:rFonts w:ascii="Times New Roman" w:hAnsi="Times New Roman"/>
          <w:color w:val="auto"/>
          <w:sz w:val="24"/>
          <w:szCs w:val="24"/>
        </w:rPr>
        <w:t>.</w:t>
      </w:r>
    </w:p>
    <w:p w:rsidR="002D68CA" w:rsidRDefault="002D68CA" w:rsidP="00BF5DB2">
      <w:pPr>
        <w:pStyle w:val="Titolo1"/>
        <w:shd w:val="clear" w:color="auto" w:fill="FFFFFF"/>
        <w:spacing w:before="0" w:after="0" w:line="360" w:lineRule="auto"/>
        <w:rPr>
          <w:rFonts w:ascii="Times New Roman" w:eastAsia="MS ??" w:hAnsi="Times New Roman"/>
          <w:i/>
          <w:smallCaps w:val="0"/>
          <w:color w:val="660066"/>
          <w:spacing w:val="0"/>
          <w:sz w:val="24"/>
          <w:szCs w:val="24"/>
        </w:rPr>
      </w:pPr>
    </w:p>
    <w:p w:rsidR="00BF5DB2" w:rsidRPr="00BF5DB2" w:rsidRDefault="00BF5DB2" w:rsidP="00BF5DB2">
      <w:pPr>
        <w:pStyle w:val="Titolo1"/>
        <w:shd w:val="clear" w:color="auto" w:fill="FFFFFF"/>
        <w:spacing w:before="0" w:after="0" w:line="360" w:lineRule="auto"/>
        <w:rPr>
          <w:rFonts w:ascii="Times New Roman" w:eastAsia="MS ??" w:hAnsi="Times New Roman"/>
          <w:i/>
          <w:smallCaps w:val="0"/>
          <w:color w:val="660066"/>
          <w:spacing w:val="0"/>
          <w:sz w:val="24"/>
          <w:szCs w:val="24"/>
        </w:rPr>
      </w:pPr>
      <w:r>
        <w:rPr>
          <w:rFonts w:ascii="Times New Roman" w:eastAsia="MS ??" w:hAnsi="Times New Roman"/>
          <w:i/>
          <w:smallCaps w:val="0"/>
          <w:color w:val="660066"/>
          <w:spacing w:val="0"/>
          <w:sz w:val="24"/>
          <w:szCs w:val="24"/>
        </w:rPr>
        <w:t>Il CIR</w:t>
      </w:r>
    </w:p>
    <w:p w:rsidR="00BF5DB2" w:rsidRPr="001351AC" w:rsidRDefault="00BF5DB2" w:rsidP="001351AC">
      <w:pPr>
        <w:spacing w:line="360" w:lineRule="auto"/>
        <w:jc w:val="both"/>
        <w:rPr>
          <w:rFonts w:ascii="Times New Roman" w:hAnsi="Times New Roman"/>
          <w:color w:val="auto"/>
          <w:sz w:val="24"/>
          <w:szCs w:val="24"/>
        </w:rPr>
      </w:pPr>
      <w:r w:rsidRPr="001351AC">
        <w:rPr>
          <w:rFonts w:ascii="Times New Roman" w:hAnsi="Times New Roman"/>
          <w:color w:val="auto"/>
          <w:sz w:val="24"/>
          <w:szCs w:val="24"/>
        </w:rPr>
        <w:t xml:space="preserve">Codice Identificativo di Riferimento </w:t>
      </w:r>
    </w:p>
    <w:p w:rsidR="00BF5DB2" w:rsidRPr="001351AC" w:rsidRDefault="00BF5DB2" w:rsidP="001351AC">
      <w:pPr>
        <w:spacing w:line="360" w:lineRule="auto"/>
        <w:jc w:val="both"/>
        <w:rPr>
          <w:rFonts w:ascii="Times New Roman" w:hAnsi="Times New Roman"/>
          <w:color w:val="auto"/>
          <w:sz w:val="24"/>
          <w:szCs w:val="24"/>
        </w:rPr>
      </w:pPr>
      <w:r w:rsidRPr="001351AC">
        <w:rPr>
          <w:rFonts w:ascii="Times New Roman" w:hAnsi="Times New Roman"/>
          <w:color w:val="auto"/>
          <w:sz w:val="24"/>
          <w:szCs w:val="24"/>
        </w:rPr>
        <w:t xml:space="preserve">Tutte le strutture ricettive disciplinate dalla l.r.27/15 devono utilizzare il CIR: </w:t>
      </w:r>
      <w:r w:rsidRPr="001351AC">
        <w:rPr>
          <w:rFonts w:ascii="Times New Roman" w:hAnsi="Times New Roman"/>
          <w:bCs/>
          <w:color w:val="auto"/>
          <w:sz w:val="24"/>
          <w:szCs w:val="24"/>
        </w:rPr>
        <w:t>Codice Identificativo di Riferimento.</w:t>
      </w:r>
      <w:r w:rsidRPr="001351AC">
        <w:rPr>
          <w:rFonts w:ascii="Times New Roman" w:hAnsi="Times New Roman"/>
          <w:b/>
          <w:bCs/>
          <w:color w:val="auto"/>
          <w:sz w:val="24"/>
          <w:szCs w:val="24"/>
        </w:rPr>
        <w:t xml:space="preserve"> </w:t>
      </w:r>
      <w:r w:rsidRPr="001351AC">
        <w:rPr>
          <w:rFonts w:ascii="Times New Roman" w:hAnsi="Times New Roman"/>
          <w:color w:val="auto"/>
          <w:sz w:val="24"/>
          <w:szCs w:val="24"/>
        </w:rPr>
        <w:t>Il codice, come previsto dall’articolo 38, commi 8 bis e ter, della l.r. 27/15, è stato introdotto al fine di migliorare la qualità dell’offerta turistica e di semplificare i controlli da parte delle autorità competenti.</w:t>
      </w:r>
    </w:p>
    <w:p w:rsidR="00BF5DB2" w:rsidRPr="001351AC" w:rsidRDefault="00BF5DB2" w:rsidP="001351AC">
      <w:pPr>
        <w:spacing w:line="360" w:lineRule="auto"/>
        <w:jc w:val="both"/>
        <w:rPr>
          <w:rFonts w:ascii="Times New Roman" w:hAnsi="Times New Roman"/>
          <w:color w:val="auto"/>
          <w:sz w:val="24"/>
          <w:szCs w:val="24"/>
        </w:rPr>
      </w:pPr>
      <w:r w:rsidRPr="001351AC">
        <w:rPr>
          <w:rFonts w:ascii="Times New Roman" w:hAnsi="Times New Roman"/>
          <w:color w:val="auto"/>
          <w:sz w:val="24"/>
          <w:szCs w:val="24"/>
        </w:rPr>
        <w:t xml:space="preserve">Il </w:t>
      </w:r>
      <w:r w:rsidR="00BA74C6">
        <w:rPr>
          <w:rFonts w:ascii="Times New Roman" w:hAnsi="Times New Roman"/>
          <w:color w:val="auto"/>
          <w:sz w:val="24"/>
          <w:szCs w:val="24"/>
        </w:rPr>
        <w:t xml:space="preserve">cir </w:t>
      </w:r>
      <w:r w:rsidRPr="001351AC">
        <w:rPr>
          <w:rFonts w:ascii="Times New Roman" w:hAnsi="Times New Roman"/>
          <w:color w:val="auto"/>
          <w:sz w:val="24"/>
          <w:szCs w:val="24"/>
        </w:rPr>
        <w:t>coincide con il </w:t>
      </w:r>
      <w:r w:rsidRPr="001351AC">
        <w:rPr>
          <w:rFonts w:ascii="Times New Roman" w:hAnsi="Times New Roman"/>
          <w:bCs/>
          <w:color w:val="auto"/>
          <w:sz w:val="24"/>
          <w:szCs w:val="24"/>
        </w:rPr>
        <w:t>codice regionale</w:t>
      </w:r>
      <w:r w:rsidRPr="001351AC">
        <w:rPr>
          <w:rFonts w:ascii="Times New Roman" w:hAnsi="Times New Roman"/>
          <w:color w:val="auto"/>
          <w:sz w:val="24"/>
          <w:szCs w:val="24"/>
        </w:rPr>
        <w:t> generato dal sistema di gestione dei flussi turistici</w:t>
      </w:r>
      <w:r w:rsidRPr="00E014CE">
        <w:rPr>
          <w:color w:val="333333"/>
        </w:rPr>
        <w:t xml:space="preserve"> </w:t>
      </w:r>
      <w:hyperlink r:id="rId13" w:history="1">
        <w:r w:rsidRPr="00BF5DB2">
          <w:rPr>
            <w:rStyle w:val="Collegamentoipertestuale"/>
          </w:rPr>
          <w:t>ROSS1000</w:t>
        </w:r>
      </w:hyperlink>
      <w:r w:rsidRPr="00E014CE">
        <w:rPr>
          <w:color w:val="333333"/>
        </w:rPr>
        <w:t xml:space="preserve"> </w:t>
      </w:r>
      <w:r w:rsidRPr="001351AC">
        <w:rPr>
          <w:rFonts w:ascii="Times New Roman" w:hAnsi="Times New Roman"/>
          <w:color w:val="auto"/>
          <w:sz w:val="24"/>
          <w:szCs w:val="24"/>
        </w:rPr>
        <w:t>ed è disciplinato dalla D.G.R. XII/169 del 19/04/2023 “Disciplina del codice identificativo di riferimento (CIR) in attuazione dell’articolo 38 comma 8 bis della legge regionale 15</w:t>
      </w:r>
      <w:r w:rsidRPr="00E014CE">
        <w:rPr>
          <w:color w:val="333333"/>
        </w:rPr>
        <w:t xml:space="preserve"> </w:t>
      </w:r>
      <w:r w:rsidRPr="001351AC">
        <w:rPr>
          <w:rFonts w:ascii="Times New Roman" w:hAnsi="Times New Roman"/>
          <w:color w:val="auto"/>
          <w:sz w:val="24"/>
          <w:szCs w:val="24"/>
        </w:rPr>
        <w:t>ottobre 2015, n. 27 “Politiche regionali in materia di turismo e attrattività del territorio lombardo”</w:t>
      </w:r>
    </w:p>
    <w:p w:rsidR="00BF5DB2" w:rsidRPr="001351AC" w:rsidRDefault="00BF5DB2" w:rsidP="00BF5DB2">
      <w:pPr>
        <w:pStyle w:val="NormaleWeb"/>
        <w:shd w:val="clear" w:color="auto" w:fill="FFFFFF"/>
        <w:spacing w:before="0" w:beforeAutospacing="0" w:after="0" w:afterAutospacing="0" w:line="360" w:lineRule="auto"/>
        <w:jc w:val="both"/>
        <w:rPr>
          <w:lang w:eastAsia="en-US"/>
        </w:rPr>
      </w:pPr>
      <w:r w:rsidRPr="00E014CE">
        <w:rPr>
          <w:rStyle w:val="Enfasigrassetto"/>
          <w:color w:val="333333"/>
        </w:rPr>
        <w:lastRenderedPageBreak/>
        <w:t>Come si ottiene il CIR</w:t>
      </w:r>
      <w:r w:rsidRPr="00E014CE">
        <w:rPr>
          <w:color w:val="333333"/>
        </w:rPr>
        <w:t xml:space="preserve">: </w:t>
      </w:r>
      <w:r w:rsidRPr="001351AC">
        <w:rPr>
          <w:lang w:eastAsia="en-US"/>
        </w:rPr>
        <w:t>il richiedente, una volta inoltrata al SUAP (sportello unico attività produttive) del Comune competente la richiesta di avvio dell’attività (SCIA) attende comunicazione da parte della Provincia per poter accedere al sistema di gestione dei flussi</w:t>
      </w:r>
      <w:r>
        <w:rPr>
          <w:color w:val="333333"/>
        </w:rPr>
        <w:t xml:space="preserve"> </w:t>
      </w:r>
      <w:hyperlink r:id="rId14" w:history="1">
        <w:r w:rsidRPr="00BF5DB2">
          <w:rPr>
            <w:rStyle w:val="Collegamentoipertestuale"/>
          </w:rPr>
          <w:t>ROSS1000</w:t>
        </w:r>
      </w:hyperlink>
      <w:r>
        <w:rPr>
          <w:color w:val="333333"/>
        </w:rPr>
        <w:t xml:space="preserve"> </w:t>
      </w:r>
      <w:r w:rsidRPr="001351AC">
        <w:rPr>
          <w:lang w:eastAsia="en-US"/>
        </w:rPr>
        <w:t xml:space="preserve">al cui interno è visibile il CIR. </w:t>
      </w:r>
    </w:p>
    <w:p w:rsidR="00BF5DB2" w:rsidRPr="001351AC" w:rsidRDefault="00BF5DB2" w:rsidP="00BF5DB2">
      <w:pPr>
        <w:pStyle w:val="NormaleWeb"/>
        <w:shd w:val="clear" w:color="auto" w:fill="FFFFFF"/>
        <w:spacing w:before="0" w:beforeAutospacing="0" w:after="150" w:afterAutospacing="0" w:line="360" w:lineRule="auto"/>
        <w:jc w:val="both"/>
        <w:rPr>
          <w:lang w:eastAsia="en-US"/>
        </w:rPr>
      </w:pPr>
      <w:r w:rsidRPr="001351AC">
        <w:rPr>
          <w:lang w:eastAsia="en-US"/>
        </w:rPr>
        <w:t>Le strutture ricettive non alberghiere, Foresterie Lombarde e B&amp;B presentano al SUAP (sportello unico attività produttive) del Comune la SCIA (segnalazione certificata di inizio attività) mentre le Case e appartamenti per vacanza, ai sensi della legge 431/1998 presentano al SUAP del Comune la CIA (comunicazione di inizio attività).</w:t>
      </w:r>
    </w:p>
    <w:p w:rsidR="009274D9" w:rsidRPr="00F64604" w:rsidRDefault="009274D9" w:rsidP="00BF5DB2">
      <w:pPr>
        <w:spacing w:after="0" w:line="240" w:lineRule="auto"/>
        <w:jc w:val="both"/>
        <w:rPr>
          <w:rFonts w:ascii="Times New Roman" w:hAnsi="Times New Roman"/>
          <w:i/>
          <w:color w:val="660066"/>
          <w:sz w:val="24"/>
          <w:szCs w:val="24"/>
        </w:rPr>
      </w:pPr>
      <w:r w:rsidRPr="00F64604">
        <w:rPr>
          <w:rFonts w:ascii="Times New Roman" w:hAnsi="Times New Roman"/>
          <w:i/>
          <w:color w:val="660066"/>
          <w:sz w:val="24"/>
          <w:szCs w:val="24"/>
        </w:rPr>
        <w:t>Le novità dall’anno 2024</w:t>
      </w:r>
    </w:p>
    <w:p w:rsidR="009274D9" w:rsidRPr="00F64604" w:rsidRDefault="009274D9" w:rsidP="00BF5DB2">
      <w:pPr>
        <w:spacing w:after="0" w:line="240" w:lineRule="auto"/>
        <w:jc w:val="both"/>
        <w:rPr>
          <w:rFonts w:ascii="Times New Roman" w:hAnsi="Times New Roman"/>
          <w:i/>
          <w:color w:val="660066"/>
          <w:sz w:val="24"/>
          <w:szCs w:val="24"/>
        </w:rPr>
      </w:pPr>
    </w:p>
    <w:p w:rsidR="0054315D" w:rsidRPr="000A74D9" w:rsidRDefault="0054315D" w:rsidP="0054315D">
      <w:pPr>
        <w:pStyle w:val="Titolo1"/>
        <w:spacing w:before="0" w:after="0" w:line="360" w:lineRule="auto"/>
        <w:jc w:val="both"/>
        <w:rPr>
          <w:rFonts w:ascii="Times New Roman" w:hAnsi="Times New Roman"/>
          <w:color w:val="19191A"/>
          <w:spacing w:val="-18"/>
          <w:sz w:val="24"/>
          <w:szCs w:val="24"/>
        </w:rPr>
      </w:pPr>
      <w:r w:rsidRPr="000A74D9">
        <w:rPr>
          <w:rFonts w:ascii="Times New Roman" w:hAnsi="Times New Roman"/>
          <w:color w:val="19191A"/>
          <w:spacing w:val="-18"/>
          <w:sz w:val="24"/>
          <w:szCs w:val="24"/>
        </w:rPr>
        <w:t>CIN: PUBBLICATO L’AVVISO DI ENTRATA IN FUNZIONE DELLA BANCA DATI STRUTTURE RICETTIVE E DEL PORTALE TELEMATICO PER L’ASSEGNAZIONE DEL CODICE</w:t>
      </w:r>
    </w:p>
    <w:p w:rsidR="00407B0A" w:rsidRDefault="0054315D" w:rsidP="0054315D">
      <w:pPr>
        <w:pStyle w:val="NormaleWeb"/>
        <w:spacing w:before="0" w:beforeAutospacing="0" w:after="0" w:afterAutospacing="0" w:line="360" w:lineRule="auto"/>
        <w:jc w:val="both"/>
        <w:rPr>
          <w:rStyle w:val="Enfasigrassetto"/>
        </w:rPr>
      </w:pPr>
      <w:r>
        <w:t>Mercoledì 03 settembre 2024 è stato pubblicato in</w:t>
      </w:r>
      <w:r w:rsidRPr="000A74D9">
        <w:t> </w:t>
      </w:r>
      <w:r w:rsidRPr="000A74D9">
        <w:rPr>
          <w:rStyle w:val="Enfasicorsivo"/>
        </w:rPr>
        <w:t>Gazzetta Ufficiale </w:t>
      </w:r>
      <w:r w:rsidRPr="000A74D9">
        <w:t>l</w:t>
      </w:r>
      <w:r>
        <w:t xml:space="preserve">’avviso, </w:t>
      </w:r>
      <w:r w:rsidRPr="000A74D9">
        <w:t>previsto ai sensi del comma 15, art. 13-ter, decreto-legge n. 145/2023, attestante l’entrata in funzione della </w:t>
      </w:r>
      <w:r w:rsidRPr="0054315D">
        <w:rPr>
          <w:rStyle w:val="Enfasigrassetto"/>
        </w:rPr>
        <w:t>Banca Dati nazionale delle strutture ricettive e degli immobili destinati a locazione breve o per finalità turistiche</w:t>
      </w:r>
      <w:r w:rsidRPr="000A74D9">
        <w:t xml:space="preserve"> e del </w:t>
      </w:r>
      <w:r>
        <w:rPr>
          <w:rStyle w:val="Enfasigrassetto"/>
        </w:rPr>
        <w:t>P</w:t>
      </w:r>
      <w:r w:rsidRPr="0054315D">
        <w:rPr>
          <w:rStyle w:val="Enfasigrassetto"/>
        </w:rPr>
        <w:t xml:space="preserve">ortale </w:t>
      </w:r>
      <w:r>
        <w:rPr>
          <w:rStyle w:val="Enfasigrassetto"/>
        </w:rPr>
        <w:t>T</w:t>
      </w:r>
      <w:r w:rsidRPr="0054315D">
        <w:rPr>
          <w:rStyle w:val="Enfasigrassetto"/>
        </w:rPr>
        <w:t>elematico (BDSR)</w:t>
      </w:r>
      <w:r w:rsidR="00407B0A" w:rsidRPr="00407B0A">
        <w:t xml:space="preserve"> </w:t>
      </w:r>
      <w:hyperlink r:id="rId15" w:history="1">
        <w:r w:rsidR="00407B0A" w:rsidRPr="008D3983">
          <w:rPr>
            <w:rStyle w:val="Collegamentoipertestuale"/>
          </w:rPr>
          <w:t>https://www.ministeroturismo.gov.it/banca-dati-strutture-ricettive/</w:t>
        </w:r>
      </w:hyperlink>
    </w:p>
    <w:p w:rsidR="0054315D" w:rsidRPr="000A74D9" w:rsidRDefault="0054315D" w:rsidP="0054315D">
      <w:pPr>
        <w:pStyle w:val="NormaleWeb"/>
        <w:spacing w:before="0" w:beforeAutospacing="0" w:after="0" w:afterAutospacing="0" w:line="360" w:lineRule="auto"/>
        <w:jc w:val="both"/>
      </w:pPr>
      <w:r w:rsidRPr="000A74D9">
        <w:t>del Ministero del turismo per l’assegnazione del CIN</w:t>
      </w:r>
      <w:r>
        <w:t>.</w:t>
      </w:r>
    </w:p>
    <w:p w:rsidR="0054315D" w:rsidRPr="000A74D9" w:rsidRDefault="0054315D" w:rsidP="0054315D">
      <w:pPr>
        <w:pStyle w:val="NormaleWeb"/>
        <w:spacing w:before="0" w:beforeAutospacing="0" w:after="0" w:afterAutospacing="0" w:line="360" w:lineRule="auto"/>
        <w:jc w:val="both"/>
      </w:pPr>
      <w:r w:rsidRPr="000A74D9">
        <w:t>Le disposizioni di cui all’articolo 13-ter, decreto-legge 18 ottobre 2023, n. 145 si applicano a decorrere dal 2 novembre 2024, sessantesimo giorno successivo alla pubblicazione dell’Avviso.</w:t>
      </w:r>
    </w:p>
    <w:p w:rsidR="0054315D" w:rsidRDefault="0054315D" w:rsidP="0054315D">
      <w:pPr>
        <w:pStyle w:val="NormaleWeb"/>
        <w:spacing w:before="0" w:beforeAutospacing="0" w:after="0" w:afterAutospacing="0" w:line="360" w:lineRule="auto"/>
        <w:jc w:val="both"/>
      </w:pPr>
      <w:r>
        <w:t>La norma affida al Ministero del Turismo il compito di assegnare, mediante procedura automatizzata e su istanza del locatore o titolare di struttura ricettiva, il CIN alle:</w:t>
      </w:r>
    </w:p>
    <w:p w:rsidR="0054315D" w:rsidRDefault="006A7A19" w:rsidP="006A7A19">
      <w:pPr>
        <w:pStyle w:val="NormaleWeb"/>
        <w:numPr>
          <w:ilvl w:val="0"/>
          <w:numId w:val="18"/>
        </w:numPr>
        <w:spacing w:before="0" w:beforeAutospacing="0" w:after="0" w:afterAutospacing="0" w:line="360" w:lineRule="auto"/>
        <w:jc w:val="both"/>
      </w:pPr>
      <w:r>
        <w:t>u</w:t>
      </w:r>
      <w:r w:rsidR="0054315D">
        <w:t xml:space="preserve">nità immobiliari </w:t>
      </w:r>
      <w:r>
        <w:t xml:space="preserve">ad </w:t>
      </w:r>
      <w:r w:rsidR="0054315D">
        <w:t>uso abitativo destinate a contratti di locazione per finalità turistiche e locazione breve di cui all’art. 4 del DL 50/2017;</w:t>
      </w:r>
    </w:p>
    <w:p w:rsidR="0054315D" w:rsidRDefault="006A7A19" w:rsidP="006A7A19">
      <w:pPr>
        <w:pStyle w:val="NormaleWeb"/>
        <w:numPr>
          <w:ilvl w:val="0"/>
          <w:numId w:val="18"/>
        </w:numPr>
        <w:spacing w:before="0" w:beforeAutospacing="0" w:after="0" w:afterAutospacing="0" w:line="360" w:lineRule="auto"/>
        <w:jc w:val="both"/>
      </w:pPr>
      <w:r>
        <w:t>s</w:t>
      </w:r>
      <w:r w:rsidR="0054315D">
        <w:t>trutture turistico-ricettive alberghiere ed extra alberghiere.</w:t>
      </w:r>
    </w:p>
    <w:p w:rsidR="0054315D" w:rsidRDefault="0054315D" w:rsidP="0054315D">
      <w:pPr>
        <w:pStyle w:val="NormaleWeb"/>
        <w:spacing w:before="0" w:beforeAutospacing="0" w:after="0" w:afterAutospacing="0" w:line="360" w:lineRule="auto"/>
        <w:jc w:val="both"/>
      </w:pPr>
      <w:r>
        <w:t>Il Ministero è competente anche per la detenzione e gestione della banca dati contenente i dati sul CIN.</w:t>
      </w:r>
    </w:p>
    <w:p w:rsidR="0054315D" w:rsidRPr="000A74D9" w:rsidRDefault="0054315D" w:rsidP="0054315D">
      <w:pPr>
        <w:pStyle w:val="NormaleWeb"/>
        <w:spacing w:before="0" w:beforeAutospacing="0" w:after="0" w:afterAutospacing="0" w:line="360" w:lineRule="auto"/>
        <w:jc w:val="both"/>
      </w:pPr>
      <w:r>
        <w:t>L’</w:t>
      </w:r>
      <w:r w:rsidRPr="000A74D9">
        <w:t>acquisizione del CIN è obbligatoria entro i termini chiariti nelle </w:t>
      </w:r>
      <w:r w:rsidRPr="0054315D">
        <w:rPr>
          <w:rStyle w:val="Enfasigrassetto"/>
        </w:rPr>
        <w:t>FAQ</w:t>
      </w:r>
      <w:r w:rsidRPr="0054315D">
        <w:rPr>
          <w:rStyle w:val="Enfasigrassetto"/>
          <w:b w:val="0"/>
        </w:rPr>
        <w:t>.</w:t>
      </w:r>
      <w:r w:rsidRPr="0054315D">
        <w:rPr>
          <w:b/>
        </w:rPr>
        <w:t> </w:t>
      </w:r>
      <w:r w:rsidRPr="0054315D">
        <w:t xml:space="preserve"> </w:t>
      </w:r>
    </w:p>
    <w:p w:rsidR="0054315D" w:rsidRDefault="0054315D" w:rsidP="0054315D">
      <w:pPr>
        <w:pStyle w:val="NormaleWeb"/>
        <w:spacing w:before="0" w:beforeAutospacing="0" w:after="0" w:afterAutospacing="0" w:line="360" w:lineRule="auto"/>
        <w:jc w:val="both"/>
      </w:pPr>
      <w:r>
        <w:t>Da oggi, per ottenere il CIN, il locatore o il soggetto titolare della struttura turistico-ricettiva deve presentare, sul portale BDSR apposita istanza, corredata da una dichiarazione sostitutiva ai sensi degli artt 46 e 47 del DPR 445/2000, attestante:</w:t>
      </w:r>
    </w:p>
    <w:p w:rsidR="0054315D" w:rsidRDefault="006A7A19" w:rsidP="0054315D">
      <w:pPr>
        <w:pStyle w:val="NormaleWeb"/>
        <w:numPr>
          <w:ilvl w:val="0"/>
          <w:numId w:val="17"/>
        </w:numPr>
        <w:spacing w:before="0" w:beforeAutospacing="0" w:after="0" w:afterAutospacing="0" w:line="360" w:lineRule="auto"/>
        <w:jc w:val="both"/>
      </w:pPr>
      <w:r>
        <w:t>i</w:t>
      </w:r>
      <w:r w:rsidR="0054315D">
        <w:t xml:space="preserve"> dati catastali dell’unità immobiliare o della struttura; </w:t>
      </w:r>
    </w:p>
    <w:p w:rsidR="0054315D" w:rsidRDefault="006A7A19" w:rsidP="0054315D">
      <w:pPr>
        <w:pStyle w:val="NormaleWeb"/>
        <w:numPr>
          <w:ilvl w:val="0"/>
          <w:numId w:val="17"/>
        </w:numPr>
        <w:spacing w:before="0" w:beforeAutospacing="0" w:after="0" w:afterAutospacing="0" w:line="360" w:lineRule="auto"/>
        <w:jc w:val="both"/>
      </w:pPr>
      <w:r>
        <w:lastRenderedPageBreak/>
        <w:t>i</w:t>
      </w:r>
      <w:r w:rsidR="0054315D">
        <w:t>n caso di locazioni svolte in forma imprenditoriale, la sussistenza dei requisiti di sicurezza degli impianti.</w:t>
      </w:r>
    </w:p>
    <w:p w:rsidR="0054315D" w:rsidRDefault="0054315D" w:rsidP="0054315D">
      <w:pPr>
        <w:pStyle w:val="NormaleWeb"/>
        <w:spacing w:before="0" w:beforeAutospacing="0" w:after="0" w:afterAutospacing="0" w:line="360" w:lineRule="auto"/>
        <w:jc w:val="both"/>
      </w:pPr>
      <w:r>
        <w:t>Ai sensi dell’art. 13-ter, il titolare di strutture turistico ricettive alberghiere o extra</w:t>
      </w:r>
      <w:r w:rsidR="006A7A19">
        <w:t xml:space="preserve"> a</w:t>
      </w:r>
      <w:r>
        <w:t xml:space="preserve">lberghiere, che proponga o conceda con locazione breve un’unità immobiliare o una porzione di essa priva di CIN, si espone alla sanzione pecuniaria da 800 (ottocento) a 8.000 (ottomila) euro in relazione alle dimensioni della struttura o dell’immobile (tali sanzioni non si applicano se lo stesso fatto è sanzionato dalla normativa regionale). </w:t>
      </w:r>
    </w:p>
    <w:p w:rsidR="0054315D" w:rsidRDefault="0054315D" w:rsidP="0054315D">
      <w:pPr>
        <w:pStyle w:val="NormaleWeb"/>
        <w:spacing w:before="0" w:beforeAutospacing="0" w:after="0" w:afterAutospacing="0" w:line="360" w:lineRule="auto"/>
        <w:jc w:val="both"/>
      </w:pPr>
      <w:r>
        <w:t>Lo stesso vale per chiunque proponga o conceda in locazione, per finalità turistiche o in locazione breve una unità immobiliare ad uso abitativo o porzione di essa di:</w:t>
      </w:r>
    </w:p>
    <w:p w:rsidR="0054315D" w:rsidRDefault="006A7A19" w:rsidP="0054315D">
      <w:pPr>
        <w:pStyle w:val="NormaleWeb"/>
        <w:numPr>
          <w:ilvl w:val="0"/>
          <w:numId w:val="17"/>
        </w:numPr>
        <w:spacing w:before="0" w:beforeAutospacing="0" w:after="0" w:afterAutospacing="0" w:line="360" w:lineRule="auto"/>
        <w:jc w:val="both"/>
      </w:pPr>
      <w:r>
        <w:t>e</w:t>
      </w:r>
      <w:r w:rsidR="0054315D">
        <w:t>sporre il CIN all’esterno dello stabile in cui è collocato l’appartamento o la struttura ricettiva, assicurando il rispetto di eventuali vincoli urbanistici e paesaggistici;</w:t>
      </w:r>
    </w:p>
    <w:p w:rsidR="0054315D" w:rsidRDefault="006A7A19" w:rsidP="0054315D">
      <w:pPr>
        <w:pStyle w:val="NormaleWeb"/>
        <w:numPr>
          <w:ilvl w:val="0"/>
          <w:numId w:val="17"/>
        </w:numPr>
        <w:spacing w:before="0" w:beforeAutospacing="0" w:after="0" w:afterAutospacing="0" w:line="360" w:lineRule="auto"/>
        <w:jc w:val="both"/>
      </w:pPr>
      <w:r>
        <w:t>i</w:t>
      </w:r>
      <w:r w:rsidR="0054315D">
        <w:t>ndicare il CIN in ogni annuncio ovunque pubblicato e comunicato.</w:t>
      </w:r>
    </w:p>
    <w:p w:rsidR="0054315D" w:rsidRDefault="0054315D" w:rsidP="0054315D">
      <w:pPr>
        <w:pStyle w:val="NormaleWeb"/>
        <w:spacing w:before="0" w:beforeAutospacing="0" w:after="0" w:afterAutospacing="0" w:line="360" w:lineRule="auto"/>
        <w:jc w:val="both"/>
      </w:pPr>
      <w:r>
        <w:t xml:space="preserve">La mancata esposizione e indicazione del CIN </w:t>
      </w:r>
      <w:r w:rsidR="006A7A19">
        <w:t>comporta un</w:t>
      </w:r>
      <w:r>
        <w:t>a:</w:t>
      </w:r>
    </w:p>
    <w:p w:rsidR="0054315D" w:rsidRDefault="006A7A19" w:rsidP="0054315D">
      <w:pPr>
        <w:pStyle w:val="NormaleWeb"/>
        <w:numPr>
          <w:ilvl w:val="0"/>
          <w:numId w:val="17"/>
        </w:numPr>
        <w:spacing w:before="0" w:beforeAutospacing="0" w:after="0" w:afterAutospacing="0" w:line="360" w:lineRule="auto"/>
        <w:jc w:val="both"/>
      </w:pPr>
      <w:r>
        <w:t>s</w:t>
      </w:r>
      <w:r w:rsidR="0054315D">
        <w:t xml:space="preserve">anzione pecuniaria da 500 </w:t>
      </w:r>
      <w:r>
        <w:t xml:space="preserve">(cinquecento) </w:t>
      </w:r>
      <w:r w:rsidR="0054315D">
        <w:t xml:space="preserve">a 5.000 </w:t>
      </w:r>
      <w:r>
        <w:t xml:space="preserve">(cinquemila) </w:t>
      </w:r>
      <w:r w:rsidR="0054315D">
        <w:t xml:space="preserve">euro in relazione alle dimensioni della struttura o dell’immobile, applicata per ciascuna struttura o unità </w:t>
      </w:r>
      <w:r w:rsidR="0054315D">
        <w:t>immobiliare per la quale la violazione sia stata accertata;</w:t>
      </w:r>
    </w:p>
    <w:p w:rsidR="0054315D" w:rsidRPr="005731A8" w:rsidRDefault="006A7A19" w:rsidP="0054315D">
      <w:pPr>
        <w:pStyle w:val="NormaleWeb"/>
        <w:numPr>
          <w:ilvl w:val="0"/>
          <w:numId w:val="17"/>
        </w:numPr>
        <w:spacing w:before="0" w:beforeAutospacing="0" w:after="0" w:afterAutospacing="0" w:line="360" w:lineRule="auto"/>
        <w:jc w:val="both"/>
      </w:pPr>
      <w:r>
        <w:t>s</w:t>
      </w:r>
      <w:r w:rsidR="0054315D">
        <w:t>anzione d</w:t>
      </w:r>
      <w:r>
        <w:t xml:space="preserve">i </w:t>
      </w:r>
      <w:r w:rsidR="0054315D">
        <w:t xml:space="preserve">immediata rimozione dell’annuncio irregolare pubblicato. </w:t>
      </w:r>
    </w:p>
    <w:p w:rsidR="0054315D" w:rsidRDefault="0054315D" w:rsidP="0054315D">
      <w:pPr>
        <w:pStyle w:val="NormaleWeb"/>
        <w:spacing w:before="0" w:beforeAutospacing="0" w:after="0" w:afterAutospacing="0" w:line="360" w:lineRule="auto"/>
        <w:jc w:val="both"/>
      </w:pPr>
      <w:r>
        <w:t>Tali sanzioni non si applicano se lo stesso fatto è sanzionato dalla normativa regionale.</w:t>
      </w:r>
    </w:p>
    <w:p w:rsidR="0054315D" w:rsidRDefault="0054315D" w:rsidP="0054315D">
      <w:pPr>
        <w:pStyle w:val="NormaleWeb"/>
        <w:spacing w:before="0" w:beforeAutospacing="0" w:after="0" w:afterAutospacing="0" w:line="360" w:lineRule="auto"/>
        <w:jc w:val="both"/>
      </w:pPr>
    </w:p>
    <w:p w:rsidR="0054315D" w:rsidRPr="006A7A19" w:rsidRDefault="0054315D" w:rsidP="0054315D">
      <w:pPr>
        <w:pStyle w:val="NormaleWeb"/>
        <w:spacing w:before="0" w:beforeAutospacing="0" w:after="0" w:afterAutospacing="0" w:line="360" w:lineRule="auto"/>
        <w:jc w:val="both"/>
        <w:rPr>
          <w:i/>
          <w:color w:val="002060"/>
        </w:rPr>
      </w:pPr>
      <w:r w:rsidRPr="006A7A19">
        <w:rPr>
          <w:i/>
          <w:color w:val="002060"/>
        </w:rPr>
        <w:t xml:space="preserve">Le disposizioni sul CIN diventeranno operative a tutti gli effetti </w:t>
      </w:r>
      <w:r w:rsidR="006A7A19" w:rsidRPr="006A7A19">
        <w:rPr>
          <w:i/>
          <w:color w:val="002060"/>
        </w:rPr>
        <w:t>i</w:t>
      </w:r>
      <w:r w:rsidRPr="006A7A19">
        <w:rPr>
          <w:i/>
          <w:color w:val="002060"/>
        </w:rPr>
        <w:t>l 2 novembre 2024.</w:t>
      </w:r>
    </w:p>
    <w:p w:rsidR="0054315D" w:rsidRDefault="0054315D" w:rsidP="0054315D">
      <w:pPr>
        <w:pStyle w:val="NormaleWeb"/>
        <w:spacing w:before="0" w:beforeAutospacing="0" w:after="0" w:afterAutospacing="0" w:line="360" w:lineRule="auto"/>
        <w:jc w:val="both"/>
      </w:pPr>
    </w:p>
    <w:p w:rsidR="0054315D" w:rsidRPr="000A74D9" w:rsidRDefault="0054315D" w:rsidP="0054315D">
      <w:pPr>
        <w:pStyle w:val="NormaleWeb"/>
        <w:spacing w:before="0" w:beforeAutospacing="0" w:after="0" w:afterAutospacing="0" w:line="360" w:lineRule="auto"/>
        <w:jc w:val="both"/>
      </w:pPr>
      <w:r w:rsidRPr="000A74D9">
        <w:t xml:space="preserve">Per informazioni di carattere generale sul CIN è possibile utilizzare i </w:t>
      </w:r>
      <w:r w:rsidRPr="000A74D9">
        <w:rPr>
          <w:rStyle w:val="Enfasigrassetto"/>
        </w:rPr>
        <w:t>contatti</w:t>
      </w:r>
      <w:r w:rsidR="006A7A19">
        <w:t xml:space="preserve"> a seguire,</w:t>
      </w:r>
      <w:r w:rsidRPr="000A74D9">
        <w:t xml:space="preserve"> attivi da lunedì a venerdì, </w:t>
      </w:r>
      <w:r w:rsidR="006A7A19">
        <w:t xml:space="preserve">fascia oraria </w:t>
      </w:r>
      <w:r w:rsidRPr="000A74D9">
        <w:t>9</w:t>
      </w:r>
      <w:r w:rsidR="006A7A19">
        <w:t>:</w:t>
      </w:r>
      <w:r w:rsidRPr="000A74D9">
        <w:t xml:space="preserve">00 </w:t>
      </w:r>
      <w:r w:rsidR="006A7A19">
        <w:t>-</w:t>
      </w:r>
      <w:r w:rsidRPr="000A74D9">
        <w:t xml:space="preserve"> 18:00</w:t>
      </w:r>
    </w:p>
    <w:p w:rsidR="0054315D" w:rsidRPr="0054315D" w:rsidRDefault="0054315D" w:rsidP="0054315D">
      <w:pPr>
        <w:numPr>
          <w:ilvl w:val="0"/>
          <w:numId w:val="15"/>
        </w:numPr>
        <w:spacing w:after="0" w:line="360" w:lineRule="auto"/>
        <w:jc w:val="both"/>
        <w:rPr>
          <w:rFonts w:ascii="Times New Roman" w:hAnsi="Times New Roman"/>
          <w:color w:val="auto"/>
          <w:sz w:val="22"/>
          <w:szCs w:val="24"/>
        </w:rPr>
      </w:pPr>
      <w:r w:rsidRPr="0054315D">
        <w:rPr>
          <w:rFonts w:ascii="Times New Roman" w:hAnsi="Times New Roman"/>
          <w:color w:val="auto"/>
          <w:sz w:val="22"/>
          <w:szCs w:val="24"/>
        </w:rPr>
        <w:t>Contact Center</w:t>
      </w:r>
      <w:r>
        <w:rPr>
          <w:rFonts w:ascii="Times New Roman" w:hAnsi="Times New Roman"/>
          <w:color w:val="auto"/>
          <w:sz w:val="22"/>
          <w:szCs w:val="24"/>
        </w:rPr>
        <w:t xml:space="preserve"> Ministero</w:t>
      </w:r>
      <w:r w:rsidRPr="0054315D">
        <w:rPr>
          <w:rFonts w:ascii="Times New Roman" w:hAnsi="Times New Roman"/>
          <w:color w:val="auto"/>
          <w:sz w:val="22"/>
          <w:szCs w:val="24"/>
        </w:rPr>
        <w:t>: Tel. 06 164169910</w:t>
      </w:r>
    </w:p>
    <w:p w:rsidR="0054315D" w:rsidRPr="0054315D" w:rsidRDefault="0054315D" w:rsidP="0054315D">
      <w:pPr>
        <w:numPr>
          <w:ilvl w:val="0"/>
          <w:numId w:val="15"/>
        </w:numPr>
        <w:spacing w:after="0" w:line="360" w:lineRule="auto"/>
        <w:jc w:val="both"/>
        <w:rPr>
          <w:rFonts w:ascii="Times New Roman" w:hAnsi="Times New Roman"/>
          <w:sz w:val="22"/>
          <w:szCs w:val="24"/>
        </w:rPr>
      </w:pPr>
      <w:r w:rsidRPr="0054315D">
        <w:rPr>
          <w:rFonts w:ascii="Times New Roman" w:hAnsi="Times New Roman"/>
          <w:sz w:val="22"/>
          <w:szCs w:val="24"/>
        </w:rPr>
        <w:t>E-mail: </w:t>
      </w:r>
      <w:hyperlink r:id="rId16" w:history="1">
        <w:r w:rsidRPr="0054315D">
          <w:rPr>
            <w:rStyle w:val="Collegamentoipertestuale"/>
            <w:rFonts w:ascii="Times New Roman" w:hAnsi="Times New Roman"/>
            <w:color w:val="0066CC"/>
            <w:sz w:val="22"/>
            <w:szCs w:val="24"/>
          </w:rPr>
          <w:t>info.bdsr@ministeroturismo.gov.it</w:t>
        </w:r>
      </w:hyperlink>
    </w:p>
    <w:p w:rsidR="0054315D" w:rsidRPr="0054315D" w:rsidRDefault="00407B0A" w:rsidP="0054315D">
      <w:pPr>
        <w:spacing w:after="0" w:line="360" w:lineRule="auto"/>
        <w:ind w:left="360"/>
        <w:jc w:val="both"/>
        <w:rPr>
          <w:rFonts w:ascii="Times New Roman" w:hAnsi="Times New Roman"/>
          <w:sz w:val="22"/>
          <w:szCs w:val="24"/>
        </w:rPr>
      </w:pPr>
      <w:hyperlink r:id="rId17" w:history="1">
        <w:r w:rsidR="0054315D" w:rsidRPr="0054315D">
          <w:rPr>
            <w:rStyle w:val="Collegamentoipertestuale"/>
            <w:rFonts w:ascii="Times New Roman" w:hAnsi="Times New Roman"/>
            <w:color w:val="0066CC"/>
            <w:sz w:val="22"/>
            <w:szCs w:val="24"/>
          </w:rPr>
          <w:t>urp@ministeroturismo.gov.it</w:t>
        </w:r>
      </w:hyperlink>
    </w:p>
    <w:p w:rsidR="0054315D" w:rsidRDefault="0054315D" w:rsidP="0054315D">
      <w:pPr>
        <w:pStyle w:val="NormaleWeb"/>
        <w:spacing w:before="0" w:beforeAutospacing="0" w:after="0" w:afterAutospacing="0" w:line="360" w:lineRule="auto"/>
        <w:jc w:val="both"/>
      </w:pPr>
      <w:r w:rsidRPr="000A74D9">
        <w:t>Per assistenza nella procedura telematica di richiesta del CIN è necessario utilizzare i canali di assistenza previsti dal portale</w:t>
      </w:r>
      <w:r w:rsidRPr="006A7A19">
        <w:t> </w:t>
      </w:r>
      <w:r w:rsidRPr="006A7A19">
        <w:rPr>
          <w:rStyle w:val="Enfasigrassetto"/>
          <w:b w:val="0"/>
        </w:rPr>
        <w:t>BDSR</w:t>
      </w:r>
      <w:r w:rsidR="006A7A19" w:rsidRPr="006A7A19">
        <w:rPr>
          <w:rStyle w:val="Enfasigrassetto"/>
          <w:b w:val="0"/>
        </w:rPr>
        <w:t>.</w:t>
      </w:r>
      <w:r w:rsidRPr="000A74D9">
        <w:t xml:space="preserve"> </w:t>
      </w:r>
    </w:p>
    <w:p w:rsidR="0054315D" w:rsidRDefault="0054315D" w:rsidP="0054315D">
      <w:pPr>
        <w:autoSpaceDE w:val="0"/>
        <w:autoSpaceDN w:val="0"/>
        <w:adjustRightInd w:val="0"/>
        <w:spacing w:after="0"/>
        <w:jc w:val="both"/>
        <w:rPr>
          <w:rFonts w:ascii="Times New Roman" w:hAnsi="Times New Roman"/>
          <w:i/>
          <w:color w:val="660066"/>
          <w:sz w:val="24"/>
          <w:szCs w:val="24"/>
        </w:rPr>
      </w:pPr>
    </w:p>
    <w:p w:rsidR="0054315D" w:rsidRPr="00BF5DB2" w:rsidRDefault="0054315D" w:rsidP="0054315D">
      <w:pPr>
        <w:autoSpaceDE w:val="0"/>
        <w:autoSpaceDN w:val="0"/>
        <w:adjustRightInd w:val="0"/>
        <w:spacing w:after="0"/>
        <w:jc w:val="both"/>
        <w:rPr>
          <w:rFonts w:ascii="Times New Roman" w:hAnsi="Times New Roman"/>
          <w:i/>
          <w:color w:val="660066"/>
          <w:sz w:val="24"/>
          <w:szCs w:val="24"/>
        </w:rPr>
      </w:pPr>
      <w:r w:rsidRPr="00BF5DB2">
        <w:rPr>
          <w:rFonts w:ascii="Times New Roman" w:hAnsi="Times New Roman"/>
          <w:i/>
          <w:color w:val="660066"/>
          <w:sz w:val="24"/>
          <w:szCs w:val="24"/>
        </w:rPr>
        <w:t>Link:</w:t>
      </w:r>
    </w:p>
    <w:p w:rsidR="0054315D" w:rsidRDefault="0054315D" w:rsidP="0054315D">
      <w:pPr>
        <w:pStyle w:val="NormaleWeb"/>
        <w:spacing w:before="0" w:beforeAutospacing="0" w:after="0" w:afterAutospacing="0" w:line="360" w:lineRule="auto"/>
        <w:jc w:val="both"/>
        <w:rPr>
          <w:i/>
        </w:rPr>
      </w:pPr>
      <w:r w:rsidRPr="0054315D">
        <w:rPr>
          <w:i/>
        </w:rPr>
        <w:t>Avviso Gazzetta Ufficiale</w:t>
      </w:r>
      <w:r>
        <w:rPr>
          <w:i/>
        </w:rPr>
        <w:t>:</w:t>
      </w:r>
    </w:p>
    <w:p w:rsidR="0054315D" w:rsidRDefault="00407B0A" w:rsidP="0054315D">
      <w:pPr>
        <w:pStyle w:val="NormaleWeb"/>
        <w:spacing w:before="0" w:beforeAutospacing="0" w:after="0" w:afterAutospacing="0" w:line="360" w:lineRule="auto"/>
        <w:jc w:val="both"/>
        <w:rPr>
          <w:sz w:val="28"/>
        </w:rPr>
      </w:pPr>
      <w:hyperlink r:id="rId18" w:history="1">
        <w:r w:rsidR="0054315D" w:rsidRPr="0054315D">
          <w:rPr>
            <w:rStyle w:val="Collegamentoipertestuale"/>
            <w:sz w:val="16"/>
          </w:rPr>
          <w:t>https://www.gazzettaufficiale.it/eli/id/2024/09/03/TX24ADA8917/p2</w:t>
        </w:r>
      </w:hyperlink>
      <w:r w:rsidR="0054315D" w:rsidRPr="0054315D">
        <w:rPr>
          <w:sz w:val="28"/>
        </w:rPr>
        <w:t xml:space="preserve">  </w:t>
      </w:r>
    </w:p>
    <w:p w:rsidR="0054315D" w:rsidRDefault="0054315D" w:rsidP="0054315D">
      <w:pPr>
        <w:pStyle w:val="NormaleWeb"/>
        <w:spacing w:before="0" w:beforeAutospacing="0" w:after="0" w:afterAutospacing="0" w:line="360" w:lineRule="auto"/>
        <w:jc w:val="both"/>
        <w:rPr>
          <w:bCs/>
          <w:i/>
        </w:rPr>
      </w:pPr>
      <w:r w:rsidRPr="0054315D">
        <w:rPr>
          <w:bCs/>
          <w:i/>
        </w:rPr>
        <w:t>Banca Dati nazionale:</w:t>
      </w:r>
    </w:p>
    <w:p w:rsidR="0054315D" w:rsidRDefault="00407B0A" w:rsidP="0054315D">
      <w:pPr>
        <w:pStyle w:val="NormaleWeb"/>
        <w:spacing w:before="0" w:beforeAutospacing="0" w:after="0" w:afterAutospacing="0" w:line="360" w:lineRule="auto"/>
        <w:jc w:val="both"/>
        <w:rPr>
          <w:sz w:val="12"/>
        </w:rPr>
      </w:pPr>
      <w:hyperlink r:id="rId19" w:history="1">
        <w:r w:rsidR="0054315D" w:rsidRPr="0054315D">
          <w:rPr>
            <w:rStyle w:val="Collegamentoipertestuale"/>
            <w:sz w:val="16"/>
          </w:rPr>
          <w:t>https://www.ministeroturismo.gov.it/banca-dati-strutture-ricettive</w:t>
        </w:r>
        <w:r w:rsidR="0054315D" w:rsidRPr="0054315D">
          <w:rPr>
            <w:rStyle w:val="Collegamentoipertestuale"/>
            <w:sz w:val="12"/>
          </w:rPr>
          <w:t>/</w:t>
        </w:r>
      </w:hyperlink>
    </w:p>
    <w:p w:rsidR="0054315D" w:rsidRDefault="0054315D" w:rsidP="0054315D">
      <w:pPr>
        <w:pStyle w:val="NormaleWeb"/>
        <w:spacing w:before="0" w:beforeAutospacing="0" w:after="0" w:afterAutospacing="0" w:line="360" w:lineRule="auto"/>
        <w:jc w:val="both"/>
        <w:rPr>
          <w:bCs/>
          <w:i/>
        </w:rPr>
      </w:pPr>
      <w:r>
        <w:rPr>
          <w:bCs/>
          <w:i/>
        </w:rPr>
        <w:t>Portale telematico (BDSR) Ministero:</w:t>
      </w:r>
    </w:p>
    <w:p w:rsidR="0054315D" w:rsidRDefault="00407B0A" w:rsidP="0054315D">
      <w:pPr>
        <w:pStyle w:val="NormaleWeb"/>
        <w:spacing w:before="0" w:beforeAutospacing="0" w:after="0" w:afterAutospacing="0" w:line="360" w:lineRule="auto"/>
        <w:jc w:val="both"/>
      </w:pPr>
      <w:hyperlink r:id="rId20" w:history="1">
        <w:r w:rsidR="0054315D" w:rsidRPr="0054315D">
          <w:rPr>
            <w:rStyle w:val="Collegamentoipertestuale"/>
          </w:rPr>
          <w:t>https://bdsr.ministeroturismo.gov.it/</w:t>
        </w:r>
      </w:hyperlink>
    </w:p>
    <w:p w:rsidR="0054315D" w:rsidRPr="0054315D" w:rsidRDefault="0054315D" w:rsidP="0054315D">
      <w:pPr>
        <w:pStyle w:val="NormaleWeb"/>
        <w:spacing w:before="0" w:beforeAutospacing="0" w:after="0" w:afterAutospacing="0" w:line="360" w:lineRule="auto"/>
        <w:jc w:val="both"/>
        <w:rPr>
          <w:i/>
        </w:rPr>
      </w:pPr>
      <w:r w:rsidRPr="0054315D">
        <w:rPr>
          <w:i/>
        </w:rPr>
        <w:t xml:space="preserve">FAQ: </w:t>
      </w:r>
    </w:p>
    <w:p w:rsidR="0054315D" w:rsidRDefault="00407B0A" w:rsidP="0054315D">
      <w:pPr>
        <w:pStyle w:val="NormaleWeb"/>
        <w:spacing w:before="0" w:beforeAutospacing="0" w:after="0" w:afterAutospacing="0" w:line="360" w:lineRule="auto"/>
        <w:jc w:val="both"/>
        <w:rPr>
          <w:sz w:val="20"/>
        </w:rPr>
      </w:pPr>
      <w:hyperlink r:id="rId21" w:history="1">
        <w:r w:rsidR="0054315D" w:rsidRPr="0024300F">
          <w:rPr>
            <w:rStyle w:val="Collegamentoipertestuale"/>
            <w:sz w:val="20"/>
          </w:rPr>
          <w:t>https://www.ministeroturismo.gov.it/faq-banca-dati-strutture-ricettive-bdsr/</w:t>
        </w:r>
      </w:hyperlink>
    </w:p>
    <w:p w:rsidR="0054315D" w:rsidRDefault="0054315D" w:rsidP="0054315D">
      <w:pPr>
        <w:pStyle w:val="NormaleWeb"/>
        <w:spacing w:before="0" w:beforeAutospacing="0" w:after="0" w:afterAutospacing="0" w:line="360" w:lineRule="auto"/>
        <w:jc w:val="both"/>
      </w:pPr>
    </w:p>
    <w:p w:rsidR="00407B0A" w:rsidRDefault="00407B0A" w:rsidP="0054315D">
      <w:pPr>
        <w:pStyle w:val="NormaleWeb"/>
        <w:spacing w:before="0" w:beforeAutospacing="0" w:after="0" w:afterAutospacing="0" w:line="360" w:lineRule="auto"/>
        <w:jc w:val="both"/>
      </w:pPr>
      <w:bookmarkStart w:id="2" w:name="_GoBack"/>
      <w:bookmarkEnd w:id="2"/>
    </w:p>
    <w:p w:rsidR="006A7A19" w:rsidRDefault="006A7A19" w:rsidP="0054315D">
      <w:pPr>
        <w:pStyle w:val="NormaleWeb"/>
        <w:spacing w:before="0" w:beforeAutospacing="0" w:after="0" w:afterAutospacing="0" w:line="360" w:lineRule="auto"/>
        <w:jc w:val="both"/>
      </w:pPr>
    </w:p>
    <w:p w:rsidR="0054315D" w:rsidRPr="00F64604" w:rsidRDefault="0054315D" w:rsidP="0054315D">
      <w:pPr>
        <w:spacing w:after="0" w:line="240" w:lineRule="auto"/>
        <w:jc w:val="both"/>
        <w:rPr>
          <w:rFonts w:ascii="Times New Roman" w:hAnsi="Times New Roman"/>
          <w:i/>
          <w:color w:val="660066"/>
          <w:sz w:val="24"/>
          <w:szCs w:val="24"/>
        </w:rPr>
      </w:pPr>
      <w:r>
        <w:rPr>
          <w:rFonts w:ascii="Times New Roman" w:hAnsi="Times New Roman"/>
          <w:i/>
          <w:color w:val="660066"/>
          <w:sz w:val="24"/>
          <w:szCs w:val="24"/>
        </w:rPr>
        <w:lastRenderedPageBreak/>
        <w:t>Alcuni siti di r</w:t>
      </w:r>
      <w:r w:rsidRPr="00F64604">
        <w:rPr>
          <w:rFonts w:ascii="Times New Roman" w:hAnsi="Times New Roman"/>
          <w:i/>
          <w:color w:val="660066"/>
          <w:sz w:val="24"/>
          <w:szCs w:val="24"/>
        </w:rPr>
        <w:t>iferiment</w:t>
      </w:r>
      <w:r>
        <w:rPr>
          <w:rFonts w:ascii="Times New Roman" w:hAnsi="Times New Roman"/>
          <w:i/>
          <w:color w:val="660066"/>
          <w:sz w:val="24"/>
          <w:szCs w:val="24"/>
        </w:rPr>
        <w:t>o</w:t>
      </w:r>
      <w:r w:rsidRPr="00F64604">
        <w:rPr>
          <w:rFonts w:ascii="Times New Roman" w:hAnsi="Times New Roman"/>
          <w:i/>
          <w:color w:val="660066"/>
          <w:sz w:val="24"/>
          <w:szCs w:val="24"/>
        </w:rPr>
        <w:t xml:space="preserve"> </w:t>
      </w:r>
    </w:p>
    <w:p w:rsidR="0054315D" w:rsidRPr="00F64604" w:rsidRDefault="00407B0A" w:rsidP="0054315D">
      <w:pPr>
        <w:spacing w:after="0" w:line="240" w:lineRule="auto"/>
        <w:jc w:val="both"/>
        <w:rPr>
          <w:rFonts w:ascii="Times New Roman" w:hAnsi="Times New Roman"/>
          <w:color w:val="auto"/>
          <w:sz w:val="24"/>
          <w:szCs w:val="24"/>
        </w:rPr>
      </w:pPr>
      <w:hyperlink r:id="rId22" w:history="1">
        <w:r w:rsidR="0054315D" w:rsidRPr="00C25052">
          <w:rPr>
            <w:rStyle w:val="Collegamentoipertestuale"/>
            <w:rFonts w:ascii="Times New Roman" w:hAnsi="Times New Roman"/>
            <w:sz w:val="24"/>
            <w:szCs w:val="24"/>
          </w:rPr>
          <w:t>www.airbnb.it</w:t>
        </w:r>
      </w:hyperlink>
      <w:r w:rsidR="0054315D">
        <w:rPr>
          <w:rFonts w:ascii="Times New Roman" w:hAnsi="Times New Roman"/>
          <w:color w:val="auto"/>
          <w:sz w:val="24"/>
          <w:szCs w:val="24"/>
        </w:rPr>
        <w:t xml:space="preserve"> </w:t>
      </w:r>
    </w:p>
    <w:p w:rsidR="0054315D" w:rsidRPr="00F64604" w:rsidRDefault="00407B0A" w:rsidP="0054315D">
      <w:pPr>
        <w:spacing w:after="0" w:line="240" w:lineRule="auto"/>
        <w:jc w:val="both"/>
        <w:rPr>
          <w:rFonts w:ascii="Times New Roman" w:hAnsi="Times New Roman"/>
          <w:color w:val="auto"/>
          <w:sz w:val="24"/>
          <w:szCs w:val="24"/>
        </w:rPr>
      </w:pPr>
      <w:hyperlink r:id="rId23" w:history="1">
        <w:r w:rsidR="0054315D" w:rsidRPr="00C25052">
          <w:rPr>
            <w:rStyle w:val="Collegamentoipertestuale"/>
            <w:rFonts w:ascii="Times New Roman" w:hAnsi="Times New Roman"/>
            <w:sz w:val="24"/>
            <w:szCs w:val="24"/>
          </w:rPr>
          <w:t>www.tripadvisor.it</w:t>
        </w:r>
      </w:hyperlink>
      <w:r w:rsidR="0054315D">
        <w:rPr>
          <w:rFonts w:ascii="Times New Roman" w:hAnsi="Times New Roman"/>
          <w:color w:val="auto"/>
          <w:sz w:val="24"/>
          <w:szCs w:val="24"/>
        </w:rPr>
        <w:t xml:space="preserve"> </w:t>
      </w:r>
    </w:p>
    <w:p w:rsidR="0054315D" w:rsidRPr="00F64604" w:rsidRDefault="00407B0A" w:rsidP="0054315D">
      <w:pPr>
        <w:spacing w:after="0" w:line="240" w:lineRule="auto"/>
        <w:jc w:val="both"/>
        <w:rPr>
          <w:rFonts w:ascii="Times New Roman" w:hAnsi="Times New Roman"/>
          <w:color w:val="auto"/>
          <w:sz w:val="24"/>
          <w:szCs w:val="24"/>
        </w:rPr>
      </w:pPr>
      <w:hyperlink r:id="rId24" w:history="1">
        <w:r w:rsidR="0054315D" w:rsidRPr="00C25052">
          <w:rPr>
            <w:rStyle w:val="Collegamentoipertestuale"/>
            <w:rFonts w:ascii="Times New Roman" w:hAnsi="Times New Roman"/>
            <w:sz w:val="24"/>
            <w:szCs w:val="24"/>
          </w:rPr>
          <w:t>www.booking.com</w:t>
        </w:r>
      </w:hyperlink>
      <w:r w:rsidR="0054315D">
        <w:rPr>
          <w:rFonts w:ascii="Times New Roman" w:hAnsi="Times New Roman"/>
          <w:color w:val="auto"/>
          <w:sz w:val="24"/>
          <w:szCs w:val="24"/>
        </w:rPr>
        <w:t xml:space="preserve"> </w:t>
      </w:r>
    </w:p>
    <w:p w:rsidR="0054315D" w:rsidRPr="00F64604" w:rsidRDefault="00407B0A" w:rsidP="00BF5DB2">
      <w:pPr>
        <w:spacing w:after="0" w:line="240" w:lineRule="auto"/>
        <w:jc w:val="both"/>
        <w:rPr>
          <w:rFonts w:ascii="Times New Roman" w:hAnsi="Times New Roman"/>
          <w:sz w:val="24"/>
          <w:szCs w:val="24"/>
        </w:rPr>
      </w:pPr>
      <w:hyperlink r:id="rId25" w:history="1">
        <w:r w:rsidR="0054315D" w:rsidRPr="00C25052">
          <w:rPr>
            <w:rStyle w:val="Collegamentoipertestuale"/>
            <w:rFonts w:ascii="Times New Roman" w:hAnsi="Times New Roman"/>
            <w:sz w:val="24"/>
            <w:szCs w:val="24"/>
          </w:rPr>
          <w:t>www.anbba.it</w:t>
        </w:r>
      </w:hyperlink>
      <w:r w:rsidR="0054315D">
        <w:rPr>
          <w:rFonts w:ascii="Times New Roman" w:hAnsi="Times New Roman"/>
          <w:color w:val="auto"/>
          <w:sz w:val="24"/>
          <w:szCs w:val="24"/>
        </w:rPr>
        <w:t xml:space="preserve"> </w:t>
      </w:r>
    </w:p>
    <w:sectPr w:rsidR="0054315D" w:rsidRPr="00F64604" w:rsidSect="00C56854">
      <w:headerReference w:type="default" r:id="rId26"/>
      <w:footerReference w:type="default" r:id="rId27"/>
      <w:pgSz w:w="11907" w:h="16839"/>
      <w:pgMar w:top="1985" w:right="1134" w:bottom="1985" w:left="1134" w:header="709" w:footer="709"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D89" w:rsidRDefault="00874D89" w:rsidP="006D42C8">
      <w:pPr>
        <w:spacing w:after="0" w:line="240" w:lineRule="auto"/>
      </w:pPr>
      <w:r>
        <w:separator/>
      </w:r>
    </w:p>
  </w:endnote>
  <w:endnote w:type="continuationSeparator" w:id="0">
    <w:p w:rsidR="00874D89" w:rsidRDefault="00874D89" w:rsidP="006D4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F0" w:rsidRDefault="000052F0" w:rsidP="00A756E7">
    <w:pPr>
      <w:pStyle w:val="Pidipagina"/>
      <w:jc w:val="right"/>
    </w:pPr>
    <w:r>
      <w:fldChar w:fldCharType="begin"/>
    </w:r>
    <w:r>
      <w:instrText xml:space="preserve"> PAGE </w:instrText>
    </w:r>
    <w:r>
      <w:fldChar w:fldCharType="separate"/>
    </w:r>
    <w:r w:rsidR="00407B0A">
      <w:rPr>
        <w:noProof/>
      </w:rPr>
      <w:t>7</w:t>
    </w:r>
    <w:r>
      <w:rPr>
        <w:noProof/>
      </w:rPr>
      <w:fldChar w:fldCharType="end"/>
    </w:r>
    <w:r w:rsidR="00015CF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D89" w:rsidRDefault="00874D89" w:rsidP="006D42C8">
      <w:pPr>
        <w:spacing w:after="0" w:line="240" w:lineRule="auto"/>
      </w:pPr>
      <w:r>
        <w:separator/>
      </w:r>
    </w:p>
  </w:footnote>
  <w:footnote w:type="continuationSeparator" w:id="0">
    <w:p w:rsidR="00874D89" w:rsidRDefault="00874D89" w:rsidP="006D4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CF0" w:rsidRDefault="000052F0" w:rsidP="00C56854">
    <w:pPr>
      <w:pStyle w:val="Intestazione"/>
    </w:pPr>
    <w:r>
      <w:rPr>
        <w:noProof/>
        <w:lang w:eastAsia="it-IT"/>
      </w:rPr>
      <mc:AlternateContent>
        <mc:Choice Requires="wps">
          <w:drawing>
            <wp:anchor distT="0" distB="0" distL="114300" distR="114300" simplePos="0" relativeHeight="251660288" behindDoc="0" locked="0" layoutInCell="1" allowOverlap="1">
              <wp:simplePos x="0" y="0"/>
              <wp:positionH relativeFrom="page">
                <wp:posOffset>7054850</wp:posOffset>
              </wp:positionH>
              <wp:positionV relativeFrom="page">
                <wp:posOffset>-251460</wp:posOffset>
              </wp:positionV>
              <wp:extent cx="0" cy="10886440"/>
              <wp:effectExtent l="6350" t="15240" r="12700" b="1397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644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AF7DC7" id="_x0000_t32" coordsize="21600,21600" o:spt="32" o:oned="t" path="m,l21600,21600e" filled="f">
              <v:path arrowok="t" fillok="f" o:connecttype="none"/>
              <o:lock v:ext="edit" shapetype="t"/>
            </v:shapetype>
            <v:shape id="AutoShape 8" o:spid="_x0000_s1026" type="#_x0000_t32" style="position:absolute;margin-left:555.5pt;margin-top:-19.8pt;width:0;height:85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" strokecolor="#4f81bd" strokeweight="1pt">
              <w10:wrap anchorx="page" anchory="page"/>
            </v:shape>
          </w:pict>
        </mc:Fallback>
      </mc:AlternateContent>
    </w:r>
    <w:r w:rsidR="00015CF0">
      <w:t xml:space="preserve">                                                                                                                                                       </w:t>
    </w:r>
    <w:r w:rsidR="006874F0">
      <w:t xml:space="preserve">                                </w:t>
    </w:r>
    <w:r w:rsidR="00015CF0">
      <w:t>Bed and Breakfast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3922"/>
    <w:multiLevelType w:val="hybridMultilevel"/>
    <w:tmpl w:val="3A7E58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834259"/>
    <w:multiLevelType w:val="hybridMultilevel"/>
    <w:tmpl w:val="4692DD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9B7A0C"/>
    <w:multiLevelType w:val="hybridMultilevel"/>
    <w:tmpl w:val="F2A6539A"/>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 w15:restartNumberingAfterBreak="0">
    <w:nsid w:val="151332BF"/>
    <w:multiLevelType w:val="hybridMultilevel"/>
    <w:tmpl w:val="2FB22F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6F01C61"/>
    <w:multiLevelType w:val="hybridMultilevel"/>
    <w:tmpl w:val="BFC2F9A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189D7EDD"/>
    <w:multiLevelType w:val="hybridMultilevel"/>
    <w:tmpl w:val="F0301748"/>
    <w:lvl w:ilvl="0" w:tplc="8648E47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0D3B40"/>
    <w:multiLevelType w:val="hybridMultilevel"/>
    <w:tmpl w:val="EE98F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9E7CF2"/>
    <w:multiLevelType w:val="hybridMultilevel"/>
    <w:tmpl w:val="22686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0674E7"/>
    <w:multiLevelType w:val="hybridMultilevel"/>
    <w:tmpl w:val="0776BD78"/>
    <w:lvl w:ilvl="0" w:tplc="97BA3646">
      <w:numFmt w:val="bullet"/>
      <w:lvlText w:val="-"/>
      <w:lvlJc w:val="left"/>
      <w:pPr>
        <w:ind w:left="360" w:hanging="360"/>
      </w:pPr>
      <w:rPr>
        <w:rFonts w:ascii="Arial" w:eastAsia="Times New Roman" w:hAnsi="Arial" w:hint="default"/>
      </w:rPr>
    </w:lvl>
    <w:lvl w:ilvl="1" w:tplc="04100019" w:tentative="1">
      <w:start w:val="1"/>
      <w:numFmt w:val="lowerLetter"/>
      <w:lvlText w:val="%2."/>
      <w:lvlJc w:val="left"/>
      <w:pPr>
        <w:tabs>
          <w:tab w:val="num" w:pos="1080"/>
        </w:tabs>
        <w:ind w:left="1080" w:hanging="360"/>
      </w:pPr>
      <w:rPr>
        <w:rFonts w:cs="Times New Roman"/>
      </w:rPr>
    </w:lvl>
    <w:lvl w:ilvl="2" w:tplc="0410001B" w:tentative="1">
      <w:start w:val="1"/>
      <w:numFmt w:val="lowerRoman"/>
      <w:lvlText w:val="%3."/>
      <w:lvlJc w:val="right"/>
      <w:pPr>
        <w:tabs>
          <w:tab w:val="num" w:pos="1800"/>
        </w:tabs>
        <w:ind w:left="1800" w:hanging="180"/>
      </w:pPr>
      <w:rPr>
        <w:rFonts w:cs="Times New Roman"/>
      </w:rPr>
    </w:lvl>
    <w:lvl w:ilvl="3" w:tplc="0410000F" w:tentative="1">
      <w:start w:val="1"/>
      <w:numFmt w:val="decimal"/>
      <w:lvlText w:val="%4."/>
      <w:lvlJc w:val="left"/>
      <w:pPr>
        <w:tabs>
          <w:tab w:val="num" w:pos="2520"/>
        </w:tabs>
        <w:ind w:left="2520" w:hanging="360"/>
      </w:pPr>
      <w:rPr>
        <w:rFonts w:cs="Times New Roman"/>
      </w:rPr>
    </w:lvl>
    <w:lvl w:ilvl="4" w:tplc="04100019" w:tentative="1">
      <w:start w:val="1"/>
      <w:numFmt w:val="lowerLetter"/>
      <w:lvlText w:val="%5."/>
      <w:lvlJc w:val="left"/>
      <w:pPr>
        <w:tabs>
          <w:tab w:val="num" w:pos="3240"/>
        </w:tabs>
        <w:ind w:left="3240" w:hanging="360"/>
      </w:pPr>
      <w:rPr>
        <w:rFonts w:cs="Times New Roman"/>
      </w:rPr>
    </w:lvl>
    <w:lvl w:ilvl="5" w:tplc="0410001B" w:tentative="1">
      <w:start w:val="1"/>
      <w:numFmt w:val="lowerRoman"/>
      <w:lvlText w:val="%6."/>
      <w:lvlJc w:val="right"/>
      <w:pPr>
        <w:tabs>
          <w:tab w:val="num" w:pos="3960"/>
        </w:tabs>
        <w:ind w:left="3960" w:hanging="180"/>
      </w:pPr>
      <w:rPr>
        <w:rFonts w:cs="Times New Roman"/>
      </w:rPr>
    </w:lvl>
    <w:lvl w:ilvl="6" w:tplc="0410000F" w:tentative="1">
      <w:start w:val="1"/>
      <w:numFmt w:val="decimal"/>
      <w:lvlText w:val="%7."/>
      <w:lvlJc w:val="left"/>
      <w:pPr>
        <w:tabs>
          <w:tab w:val="num" w:pos="4680"/>
        </w:tabs>
        <w:ind w:left="4680" w:hanging="360"/>
      </w:pPr>
      <w:rPr>
        <w:rFonts w:cs="Times New Roman"/>
      </w:rPr>
    </w:lvl>
    <w:lvl w:ilvl="7" w:tplc="04100019" w:tentative="1">
      <w:start w:val="1"/>
      <w:numFmt w:val="lowerLetter"/>
      <w:lvlText w:val="%8."/>
      <w:lvlJc w:val="left"/>
      <w:pPr>
        <w:tabs>
          <w:tab w:val="num" w:pos="5400"/>
        </w:tabs>
        <w:ind w:left="5400" w:hanging="360"/>
      </w:pPr>
      <w:rPr>
        <w:rFonts w:cs="Times New Roman"/>
      </w:rPr>
    </w:lvl>
    <w:lvl w:ilvl="8" w:tplc="0410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3B08670D"/>
    <w:multiLevelType w:val="hybridMultilevel"/>
    <w:tmpl w:val="4D2C0862"/>
    <w:lvl w:ilvl="0" w:tplc="E20C838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C292107"/>
    <w:multiLevelType w:val="multilevel"/>
    <w:tmpl w:val="835CC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9E739A"/>
    <w:multiLevelType w:val="hybridMultilevel"/>
    <w:tmpl w:val="6A360F8C"/>
    <w:lvl w:ilvl="0" w:tplc="E20C838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4DEE6E57"/>
    <w:multiLevelType w:val="hybridMultilevel"/>
    <w:tmpl w:val="C28895CA"/>
    <w:lvl w:ilvl="0" w:tplc="E20C838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51D822B7"/>
    <w:multiLevelType w:val="multilevel"/>
    <w:tmpl w:val="1A66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6594A"/>
    <w:multiLevelType w:val="hybridMultilevel"/>
    <w:tmpl w:val="48F447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241502"/>
    <w:multiLevelType w:val="hybridMultilevel"/>
    <w:tmpl w:val="491E81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9511149"/>
    <w:multiLevelType w:val="hybridMultilevel"/>
    <w:tmpl w:val="C0BA3B5A"/>
    <w:lvl w:ilvl="0" w:tplc="E20C838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75D24B79"/>
    <w:multiLevelType w:val="multilevel"/>
    <w:tmpl w:val="61AEAF9A"/>
    <w:lvl w:ilvl="0">
      <w:start w:val="1"/>
      <w:numFmt w:val="bullet"/>
      <w:lvlText w:val="▫"/>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794A6297"/>
    <w:multiLevelType w:val="hybridMultilevel"/>
    <w:tmpl w:val="2C5047DE"/>
    <w:lvl w:ilvl="0" w:tplc="E20C8382">
      <w:start w:val="1"/>
      <w:numFmt w:val="bullet"/>
      <w:lvlText w:val="▫"/>
      <w:lvlJc w:val="left"/>
      <w:pPr>
        <w:ind w:left="360" w:hanging="360"/>
      </w:pPr>
      <w:rPr>
        <w:rFonts w:ascii="Courier New" w:hAnsi="Courier New"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3"/>
  </w:num>
  <w:num w:numId="4">
    <w:abstractNumId w:val="3"/>
  </w:num>
  <w:num w:numId="5">
    <w:abstractNumId w:val="14"/>
  </w:num>
  <w:num w:numId="6">
    <w:abstractNumId w:val="2"/>
  </w:num>
  <w:num w:numId="7">
    <w:abstractNumId w:val="1"/>
  </w:num>
  <w:num w:numId="8">
    <w:abstractNumId w:val="15"/>
  </w:num>
  <w:num w:numId="9">
    <w:abstractNumId w:val="4"/>
  </w:num>
  <w:num w:numId="10">
    <w:abstractNumId w:val="6"/>
  </w:num>
  <w:num w:numId="11">
    <w:abstractNumId w:val="8"/>
  </w:num>
  <w:num w:numId="12">
    <w:abstractNumId w:val="11"/>
  </w:num>
  <w:num w:numId="13">
    <w:abstractNumId w:val="10"/>
  </w:num>
  <w:num w:numId="14">
    <w:abstractNumId w:val="9"/>
  </w:num>
  <w:num w:numId="15">
    <w:abstractNumId w:val="17"/>
  </w:num>
  <w:num w:numId="16">
    <w:abstractNumId w:val="5"/>
  </w:num>
  <w:num w:numId="17">
    <w:abstractNumId w:val="12"/>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854"/>
    <w:rsid w:val="00003AA2"/>
    <w:rsid w:val="000052F0"/>
    <w:rsid w:val="00015CF0"/>
    <w:rsid w:val="000462C7"/>
    <w:rsid w:val="000618A6"/>
    <w:rsid w:val="00064C89"/>
    <w:rsid w:val="00073919"/>
    <w:rsid w:val="00074E97"/>
    <w:rsid w:val="00075812"/>
    <w:rsid w:val="000965FC"/>
    <w:rsid w:val="000D04FA"/>
    <w:rsid w:val="000F55C9"/>
    <w:rsid w:val="001005E9"/>
    <w:rsid w:val="001118F0"/>
    <w:rsid w:val="001351AC"/>
    <w:rsid w:val="00136129"/>
    <w:rsid w:val="00136FF0"/>
    <w:rsid w:val="00146D18"/>
    <w:rsid w:val="00151C1F"/>
    <w:rsid w:val="0015580E"/>
    <w:rsid w:val="0019098D"/>
    <w:rsid w:val="0019316A"/>
    <w:rsid w:val="001B2482"/>
    <w:rsid w:val="001D5E77"/>
    <w:rsid w:val="001F4501"/>
    <w:rsid w:val="00217EAD"/>
    <w:rsid w:val="002219CD"/>
    <w:rsid w:val="0024599C"/>
    <w:rsid w:val="00256CEA"/>
    <w:rsid w:val="002623E1"/>
    <w:rsid w:val="00282343"/>
    <w:rsid w:val="00291871"/>
    <w:rsid w:val="002953A4"/>
    <w:rsid w:val="002A1390"/>
    <w:rsid w:val="002A38E7"/>
    <w:rsid w:val="002D68CA"/>
    <w:rsid w:val="002E0121"/>
    <w:rsid w:val="002E35D0"/>
    <w:rsid w:val="002E3A19"/>
    <w:rsid w:val="002F1550"/>
    <w:rsid w:val="00320102"/>
    <w:rsid w:val="00360FE6"/>
    <w:rsid w:val="003637CD"/>
    <w:rsid w:val="00386B5A"/>
    <w:rsid w:val="00387845"/>
    <w:rsid w:val="003A31B5"/>
    <w:rsid w:val="003A7654"/>
    <w:rsid w:val="003E4FE5"/>
    <w:rsid w:val="00406D7C"/>
    <w:rsid w:val="0040733F"/>
    <w:rsid w:val="00407B0A"/>
    <w:rsid w:val="00430D88"/>
    <w:rsid w:val="004331E2"/>
    <w:rsid w:val="00441899"/>
    <w:rsid w:val="00443339"/>
    <w:rsid w:val="0044703C"/>
    <w:rsid w:val="0045388A"/>
    <w:rsid w:val="00454AFC"/>
    <w:rsid w:val="00462F20"/>
    <w:rsid w:val="004639B6"/>
    <w:rsid w:val="00475D7D"/>
    <w:rsid w:val="004777D7"/>
    <w:rsid w:val="00484FA4"/>
    <w:rsid w:val="00486126"/>
    <w:rsid w:val="004B5F65"/>
    <w:rsid w:val="004C451B"/>
    <w:rsid w:val="004D1879"/>
    <w:rsid w:val="004D6D6E"/>
    <w:rsid w:val="004F5FD2"/>
    <w:rsid w:val="004F794E"/>
    <w:rsid w:val="00505623"/>
    <w:rsid w:val="00517C17"/>
    <w:rsid w:val="0054315D"/>
    <w:rsid w:val="00544629"/>
    <w:rsid w:val="00565CBD"/>
    <w:rsid w:val="005941EC"/>
    <w:rsid w:val="005A4A1A"/>
    <w:rsid w:val="005A6848"/>
    <w:rsid w:val="005A7DAD"/>
    <w:rsid w:val="005B46B9"/>
    <w:rsid w:val="005C33AD"/>
    <w:rsid w:val="005D5822"/>
    <w:rsid w:val="005E44C2"/>
    <w:rsid w:val="005F63C1"/>
    <w:rsid w:val="005F76E1"/>
    <w:rsid w:val="00610776"/>
    <w:rsid w:val="00630B4B"/>
    <w:rsid w:val="006320A7"/>
    <w:rsid w:val="006470C1"/>
    <w:rsid w:val="00667DA7"/>
    <w:rsid w:val="00673035"/>
    <w:rsid w:val="00680CD0"/>
    <w:rsid w:val="0068159B"/>
    <w:rsid w:val="0068180D"/>
    <w:rsid w:val="006874F0"/>
    <w:rsid w:val="006A2EB7"/>
    <w:rsid w:val="006A7A19"/>
    <w:rsid w:val="006C30CA"/>
    <w:rsid w:val="006C4D9D"/>
    <w:rsid w:val="006C5AD5"/>
    <w:rsid w:val="006C7A65"/>
    <w:rsid w:val="006D42C8"/>
    <w:rsid w:val="00713184"/>
    <w:rsid w:val="0071600E"/>
    <w:rsid w:val="007209EB"/>
    <w:rsid w:val="0072413C"/>
    <w:rsid w:val="007366B0"/>
    <w:rsid w:val="00752894"/>
    <w:rsid w:val="007576B8"/>
    <w:rsid w:val="00796BE8"/>
    <w:rsid w:val="00796CA4"/>
    <w:rsid w:val="007D34CC"/>
    <w:rsid w:val="007D6A7F"/>
    <w:rsid w:val="007F099E"/>
    <w:rsid w:val="007F51D7"/>
    <w:rsid w:val="00802E72"/>
    <w:rsid w:val="0080322F"/>
    <w:rsid w:val="00820682"/>
    <w:rsid w:val="008423EA"/>
    <w:rsid w:val="0084321C"/>
    <w:rsid w:val="00847DCF"/>
    <w:rsid w:val="00874D89"/>
    <w:rsid w:val="00890530"/>
    <w:rsid w:val="008A6648"/>
    <w:rsid w:val="008A690F"/>
    <w:rsid w:val="008A7F4D"/>
    <w:rsid w:val="008B0496"/>
    <w:rsid w:val="008B4F55"/>
    <w:rsid w:val="008F7FC8"/>
    <w:rsid w:val="009274D9"/>
    <w:rsid w:val="0094648C"/>
    <w:rsid w:val="009A2C1E"/>
    <w:rsid w:val="009B2948"/>
    <w:rsid w:val="009C5604"/>
    <w:rsid w:val="009D5CBE"/>
    <w:rsid w:val="009E19C3"/>
    <w:rsid w:val="009F7781"/>
    <w:rsid w:val="00A147BF"/>
    <w:rsid w:val="00A23521"/>
    <w:rsid w:val="00A264DB"/>
    <w:rsid w:val="00A34CE1"/>
    <w:rsid w:val="00A62B45"/>
    <w:rsid w:val="00A64A42"/>
    <w:rsid w:val="00A71B06"/>
    <w:rsid w:val="00A7253A"/>
    <w:rsid w:val="00A756E7"/>
    <w:rsid w:val="00A846DE"/>
    <w:rsid w:val="00A84D5E"/>
    <w:rsid w:val="00AD07FC"/>
    <w:rsid w:val="00AE2085"/>
    <w:rsid w:val="00AF6880"/>
    <w:rsid w:val="00B007EE"/>
    <w:rsid w:val="00B06B84"/>
    <w:rsid w:val="00B13F42"/>
    <w:rsid w:val="00B210C0"/>
    <w:rsid w:val="00B3001F"/>
    <w:rsid w:val="00B65830"/>
    <w:rsid w:val="00B72E98"/>
    <w:rsid w:val="00B81FA8"/>
    <w:rsid w:val="00B91D5C"/>
    <w:rsid w:val="00BA74C6"/>
    <w:rsid w:val="00BB40A7"/>
    <w:rsid w:val="00BB44BF"/>
    <w:rsid w:val="00BC30C2"/>
    <w:rsid w:val="00BD017E"/>
    <w:rsid w:val="00BD3F15"/>
    <w:rsid w:val="00BE25A6"/>
    <w:rsid w:val="00BE40C7"/>
    <w:rsid w:val="00BF5DB2"/>
    <w:rsid w:val="00C01F6D"/>
    <w:rsid w:val="00C03E23"/>
    <w:rsid w:val="00C32F21"/>
    <w:rsid w:val="00C56854"/>
    <w:rsid w:val="00C67A73"/>
    <w:rsid w:val="00C74427"/>
    <w:rsid w:val="00CA13CF"/>
    <w:rsid w:val="00CD18E2"/>
    <w:rsid w:val="00CD7B2F"/>
    <w:rsid w:val="00CE6C65"/>
    <w:rsid w:val="00CF0B8C"/>
    <w:rsid w:val="00CF43A6"/>
    <w:rsid w:val="00CF4501"/>
    <w:rsid w:val="00CF651D"/>
    <w:rsid w:val="00D15CD7"/>
    <w:rsid w:val="00D33A34"/>
    <w:rsid w:val="00D55B72"/>
    <w:rsid w:val="00D63951"/>
    <w:rsid w:val="00D7142B"/>
    <w:rsid w:val="00D8333D"/>
    <w:rsid w:val="00DA702E"/>
    <w:rsid w:val="00DF37B7"/>
    <w:rsid w:val="00DF6E05"/>
    <w:rsid w:val="00E45E88"/>
    <w:rsid w:val="00E474A5"/>
    <w:rsid w:val="00E81112"/>
    <w:rsid w:val="00EB0581"/>
    <w:rsid w:val="00EC1E94"/>
    <w:rsid w:val="00EE275D"/>
    <w:rsid w:val="00EE43B1"/>
    <w:rsid w:val="00F20554"/>
    <w:rsid w:val="00F47536"/>
    <w:rsid w:val="00F607CF"/>
    <w:rsid w:val="00F64604"/>
    <w:rsid w:val="00F6773E"/>
    <w:rsid w:val="00F708DD"/>
    <w:rsid w:val="00F76F07"/>
    <w:rsid w:val="00F85F6F"/>
    <w:rsid w:val="00F87A84"/>
    <w:rsid w:val="00F92917"/>
    <w:rsid w:val="00FA0CC5"/>
    <w:rsid w:val="00FA4841"/>
    <w:rsid w:val="00FA5F0D"/>
    <w:rsid w:val="00FD31C0"/>
    <w:rsid w:val="00FE5036"/>
    <w:rsid w:val="00FE68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C25047"/>
  <w15:docId w15:val="{2CC43A46-1DFD-446A-B390-25F503E4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F5FD2"/>
    <w:pPr>
      <w:spacing w:after="200" w:line="276" w:lineRule="auto"/>
    </w:pPr>
    <w:rPr>
      <w:color w:val="17365D"/>
      <w:sz w:val="20"/>
      <w:szCs w:val="20"/>
      <w:lang w:eastAsia="en-US"/>
    </w:rPr>
  </w:style>
  <w:style w:type="paragraph" w:styleId="Titolo1">
    <w:name w:val="heading 1"/>
    <w:basedOn w:val="Normale"/>
    <w:next w:val="Normale"/>
    <w:link w:val="Titolo1Carattere"/>
    <w:uiPriority w:val="99"/>
    <w:qFormat/>
    <w:rsid w:val="00C56854"/>
    <w:pPr>
      <w:spacing w:before="360" w:after="40"/>
      <w:outlineLvl w:val="0"/>
    </w:pPr>
    <w:rPr>
      <w:rFonts w:ascii="Calibri" w:eastAsia="MS ????" w:hAnsi="Calibri"/>
      <w:smallCaps/>
      <w:spacing w:val="5"/>
      <w:sz w:val="32"/>
      <w:szCs w:val="32"/>
    </w:rPr>
  </w:style>
  <w:style w:type="paragraph" w:styleId="Titolo2">
    <w:name w:val="heading 2"/>
    <w:basedOn w:val="Sottotitolo"/>
    <w:next w:val="Normale"/>
    <w:link w:val="Titolo2Carattere"/>
    <w:uiPriority w:val="99"/>
    <w:qFormat/>
    <w:rsid w:val="00C56854"/>
    <w:pPr>
      <w:numPr>
        <w:ilvl w:val="0"/>
      </w:numPr>
      <w:jc w:val="both"/>
      <w:outlineLvl w:val="1"/>
    </w:pPr>
    <w:rPr>
      <w:rFonts w:ascii="Cambria" w:eastAsia="MS ??" w:hAnsi="Cambria"/>
      <w:color w:val="3366FF"/>
      <w:spacing w:val="5"/>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C56854"/>
    <w:rPr>
      <w:rFonts w:ascii="Calibri" w:eastAsia="MS ????" w:hAnsi="Calibri" w:cs="Times New Roman"/>
      <w:smallCaps/>
      <w:color w:val="17365D"/>
      <w:spacing w:val="5"/>
      <w:sz w:val="32"/>
      <w:szCs w:val="32"/>
      <w:lang w:eastAsia="en-US"/>
    </w:rPr>
  </w:style>
  <w:style w:type="character" w:customStyle="1" w:styleId="Titolo2Carattere">
    <w:name w:val="Titolo 2 Carattere"/>
    <w:basedOn w:val="Carpredefinitoparagrafo"/>
    <w:link w:val="Titolo2"/>
    <w:uiPriority w:val="99"/>
    <w:locked/>
    <w:rsid w:val="00C56854"/>
    <w:rPr>
      <w:rFonts w:cs="Times New Roman"/>
      <w:i/>
      <w:iCs/>
      <w:color w:val="3366FF"/>
      <w:spacing w:val="5"/>
      <w:lang w:eastAsia="en-US"/>
    </w:rPr>
  </w:style>
  <w:style w:type="paragraph" w:styleId="Titolo">
    <w:name w:val="Title"/>
    <w:basedOn w:val="Normale"/>
    <w:link w:val="TitoloCarattere"/>
    <w:uiPriority w:val="99"/>
    <w:qFormat/>
    <w:rsid w:val="00C56854"/>
    <w:pPr>
      <w:jc w:val="both"/>
    </w:pPr>
    <w:rPr>
      <w:rFonts w:ascii="Calibri" w:eastAsia="MS ????" w:hAnsi="Calibri"/>
      <w:smallCaps/>
      <w:color w:val="3366FF"/>
      <w:spacing w:val="10"/>
      <w:sz w:val="48"/>
      <w:szCs w:val="48"/>
    </w:rPr>
  </w:style>
  <w:style w:type="character" w:customStyle="1" w:styleId="TitoloCarattere">
    <w:name w:val="Titolo Carattere"/>
    <w:basedOn w:val="Carpredefinitoparagrafo"/>
    <w:link w:val="Titolo"/>
    <w:uiPriority w:val="99"/>
    <w:locked/>
    <w:rsid w:val="00C56854"/>
    <w:rPr>
      <w:rFonts w:ascii="Calibri" w:eastAsia="MS ????" w:hAnsi="Calibri" w:cs="Times New Roman"/>
      <w:smallCaps/>
      <w:color w:val="3366FF"/>
      <w:spacing w:val="10"/>
      <w:sz w:val="48"/>
      <w:szCs w:val="48"/>
      <w:lang w:eastAsia="en-US"/>
    </w:rPr>
  </w:style>
  <w:style w:type="paragraph" w:styleId="Pidipagina">
    <w:name w:val="footer"/>
    <w:basedOn w:val="Normale"/>
    <w:link w:val="PidipaginaCarattere"/>
    <w:uiPriority w:val="99"/>
    <w:rsid w:val="00C56854"/>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locked/>
    <w:rsid w:val="00C56854"/>
    <w:rPr>
      <w:rFonts w:cs="Times New Roman"/>
      <w:color w:val="17365D"/>
      <w:sz w:val="20"/>
      <w:szCs w:val="20"/>
      <w:lang w:eastAsia="en-US"/>
    </w:rPr>
  </w:style>
  <w:style w:type="paragraph" w:styleId="Intestazione">
    <w:name w:val="header"/>
    <w:basedOn w:val="Normale"/>
    <w:link w:val="IntestazioneCarattere"/>
    <w:uiPriority w:val="99"/>
    <w:rsid w:val="00C56854"/>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locked/>
    <w:rsid w:val="00C56854"/>
    <w:rPr>
      <w:rFonts w:cs="Times New Roman"/>
      <w:color w:val="17365D"/>
      <w:sz w:val="20"/>
      <w:szCs w:val="20"/>
      <w:lang w:eastAsia="en-US"/>
    </w:rPr>
  </w:style>
  <w:style w:type="paragraph" w:styleId="Paragrafoelenco">
    <w:name w:val="List Paragraph"/>
    <w:basedOn w:val="Normale"/>
    <w:uiPriority w:val="34"/>
    <w:qFormat/>
    <w:rsid w:val="00C56854"/>
    <w:pPr>
      <w:ind w:left="720"/>
      <w:contextualSpacing/>
    </w:pPr>
  </w:style>
  <w:style w:type="table" w:styleId="Grigliatabella">
    <w:name w:val="Table Grid"/>
    <w:basedOn w:val="Tabellanormale"/>
    <w:uiPriority w:val="99"/>
    <w:rsid w:val="00C56854"/>
    <w:rPr>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Carpredefinitoparagrafo"/>
    <w:uiPriority w:val="99"/>
    <w:rsid w:val="00C56854"/>
    <w:rPr>
      <w:rFonts w:cs="Times New Roman"/>
    </w:rPr>
  </w:style>
  <w:style w:type="paragraph" w:styleId="NormaleWeb">
    <w:name w:val="Normal (Web)"/>
    <w:basedOn w:val="Normale"/>
    <w:uiPriority w:val="99"/>
    <w:rsid w:val="00C56854"/>
    <w:pPr>
      <w:spacing w:before="100" w:beforeAutospacing="1" w:after="100" w:afterAutospacing="1" w:line="240" w:lineRule="auto"/>
    </w:pPr>
    <w:rPr>
      <w:rFonts w:ascii="Times New Roman" w:hAnsi="Times New Roman"/>
      <w:color w:val="auto"/>
      <w:sz w:val="24"/>
      <w:szCs w:val="24"/>
      <w:lang w:eastAsia="it-IT"/>
    </w:rPr>
  </w:style>
  <w:style w:type="paragraph" w:styleId="Sottotitolo">
    <w:name w:val="Subtitle"/>
    <w:basedOn w:val="Normale"/>
    <w:next w:val="Normale"/>
    <w:link w:val="SottotitoloCarattere"/>
    <w:uiPriority w:val="99"/>
    <w:qFormat/>
    <w:rsid w:val="00C56854"/>
    <w:pPr>
      <w:numPr>
        <w:ilvl w:val="1"/>
      </w:numPr>
    </w:pPr>
    <w:rPr>
      <w:rFonts w:ascii="Calibri" w:eastAsia="MS ????" w:hAnsi="Calibri"/>
      <w:i/>
      <w:iCs/>
      <w:color w:val="4F81BD"/>
      <w:spacing w:val="15"/>
      <w:sz w:val="24"/>
      <w:szCs w:val="24"/>
    </w:rPr>
  </w:style>
  <w:style w:type="character" w:customStyle="1" w:styleId="SottotitoloCarattere">
    <w:name w:val="Sottotitolo Carattere"/>
    <w:basedOn w:val="Carpredefinitoparagrafo"/>
    <w:link w:val="Sottotitolo"/>
    <w:uiPriority w:val="99"/>
    <w:locked/>
    <w:rsid w:val="00C56854"/>
    <w:rPr>
      <w:rFonts w:ascii="Calibri" w:eastAsia="MS ????" w:hAnsi="Calibri" w:cs="Times New Roman"/>
      <w:i/>
      <w:iCs/>
      <w:color w:val="4F81BD"/>
      <w:spacing w:val="15"/>
      <w:lang w:eastAsia="en-US"/>
    </w:rPr>
  </w:style>
  <w:style w:type="paragraph" w:styleId="Testofumetto">
    <w:name w:val="Balloon Text"/>
    <w:basedOn w:val="Normale"/>
    <w:link w:val="TestofumettoCarattere"/>
    <w:uiPriority w:val="99"/>
    <w:semiHidden/>
    <w:rsid w:val="00C56854"/>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C56854"/>
    <w:rPr>
      <w:rFonts w:ascii="Lucida Grande" w:hAnsi="Lucida Grande" w:cs="Times New Roman"/>
      <w:color w:val="17365D"/>
      <w:sz w:val="18"/>
      <w:szCs w:val="18"/>
      <w:lang w:eastAsia="en-US"/>
    </w:rPr>
  </w:style>
  <w:style w:type="character" w:styleId="Collegamentoipertestuale">
    <w:name w:val="Hyperlink"/>
    <w:basedOn w:val="Carpredefinitoparagrafo"/>
    <w:uiPriority w:val="99"/>
    <w:rsid w:val="004777D7"/>
    <w:rPr>
      <w:rFonts w:cs="Times New Roman"/>
      <w:color w:val="0000FF"/>
      <w:u w:val="single"/>
    </w:rPr>
  </w:style>
  <w:style w:type="character" w:styleId="Enfasigrassetto">
    <w:name w:val="Strong"/>
    <w:basedOn w:val="Carpredefinitoparagrafo"/>
    <w:uiPriority w:val="22"/>
    <w:qFormat/>
    <w:locked/>
    <w:rsid w:val="009274D9"/>
    <w:rPr>
      <w:b/>
      <w:bCs/>
    </w:rPr>
  </w:style>
  <w:style w:type="character" w:styleId="Collegamentovisitato">
    <w:name w:val="FollowedHyperlink"/>
    <w:basedOn w:val="Carpredefinitoparagrafo"/>
    <w:uiPriority w:val="99"/>
    <w:semiHidden/>
    <w:unhideWhenUsed/>
    <w:rsid w:val="00BF5DB2"/>
    <w:rPr>
      <w:color w:val="800080" w:themeColor="followedHyperlink"/>
      <w:u w:val="single"/>
    </w:rPr>
  </w:style>
  <w:style w:type="character" w:styleId="Enfasicorsivo">
    <w:name w:val="Emphasis"/>
    <w:basedOn w:val="Carpredefinitoparagrafo"/>
    <w:uiPriority w:val="20"/>
    <w:qFormat/>
    <w:locked/>
    <w:rsid w:val="005431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39907">
      <w:bodyDiv w:val="1"/>
      <w:marLeft w:val="0"/>
      <w:marRight w:val="0"/>
      <w:marTop w:val="0"/>
      <w:marBottom w:val="0"/>
      <w:divBdr>
        <w:top w:val="none" w:sz="0" w:space="0" w:color="auto"/>
        <w:left w:val="none" w:sz="0" w:space="0" w:color="auto"/>
        <w:bottom w:val="none" w:sz="0" w:space="0" w:color="auto"/>
        <w:right w:val="none" w:sz="0" w:space="0" w:color="auto"/>
      </w:divBdr>
    </w:div>
    <w:div w:id="182820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lussituristici.servizirl.it/Turismo5/" TargetMode="External"/><Relationship Id="rId18" Type="http://schemas.openxmlformats.org/officeDocument/2006/relationships/hyperlink" Target="https://www.gazzettaufficiale.it/eli/id/2024/09/03/TX24ADA8917/p2"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ministeroturismo.gov.it/faq-banca-dati-strutture-ricettive-bdsr/"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urp@ministeroturismo.gov.it" TargetMode="External"/><Relationship Id="rId25" Type="http://schemas.openxmlformats.org/officeDocument/2006/relationships/hyperlink" Target="http://www.anbba.it" TargetMode="External"/><Relationship Id="rId2" Type="http://schemas.openxmlformats.org/officeDocument/2006/relationships/styles" Target="styles.xml"/><Relationship Id="rId16" Type="http://schemas.openxmlformats.org/officeDocument/2006/relationships/hyperlink" Target="mailto:info.bdsr@ministeroturismo.gov.it" TargetMode="External"/><Relationship Id="rId20" Type="http://schemas.openxmlformats.org/officeDocument/2006/relationships/hyperlink" Target="https://bdsr.ministeroturismo.gov.i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booking.com" TargetMode="External"/><Relationship Id="rId5" Type="http://schemas.openxmlformats.org/officeDocument/2006/relationships/footnotes" Target="footnotes.xml"/><Relationship Id="rId15" Type="http://schemas.openxmlformats.org/officeDocument/2006/relationships/hyperlink" Target="https://www.ministeroturismo.gov.it/banca-dati-strutture-ricettive/" TargetMode="External"/><Relationship Id="rId23" Type="http://schemas.openxmlformats.org/officeDocument/2006/relationships/hyperlink" Target="http://www.tripadvisor.it" TargetMode="External"/><Relationship Id="rId28" Type="http://schemas.openxmlformats.org/officeDocument/2006/relationships/fontTable" Target="fontTable.xml"/><Relationship Id="rId10" Type="http://schemas.openxmlformats.org/officeDocument/2006/relationships/hyperlink" Target="https://fareimpresa.comune.milano.it/documents/87339536/190972372/DGR+Regione+Lombardia+Estratto+loghi+strutture+ricettive+non+alberghiere.pdf/c59d08dc-536f-c6cb-f35a-02e6020d40bf?t=1594028850457" TargetMode="External"/><Relationship Id="rId19" Type="http://schemas.openxmlformats.org/officeDocument/2006/relationships/hyperlink" Target="https://www.ministeroturismo.gov.it/banca-dati-strutture-ricettive/" TargetMode="External"/><Relationship Id="rId4" Type="http://schemas.openxmlformats.org/officeDocument/2006/relationships/webSettings" Target="webSettings.xml"/><Relationship Id="rId9" Type="http://schemas.openxmlformats.org/officeDocument/2006/relationships/hyperlink" Target="https://fareimpresa.comune.milano.it/documents/87339536/190972372/DGR+Regione+Lombardia+Estratto+loghi+strutture+ricettive+non+alberghiere.pdf/c59d08dc-536f-c6cb-f35a-02e6020d40bf?t=1594028850457" TargetMode="External"/><Relationship Id="rId14" Type="http://schemas.openxmlformats.org/officeDocument/2006/relationships/hyperlink" Target="https://www.flussituristici.servizirl.it/Turismo5/" TargetMode="External"/><Relationship Id="rId22" Type="http://schemas.openxmlformats.org/officeDocument/2006/relationships/hyperlink" Target="http://www.airbnb.i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1798</Words>
  <Characters>12194</Characters>
  <Application>Microsoft Office Word</Application>
  <DocSecurity>0</DocSecurity>
  <Lines>101</Lines>
  <Paragraphs>27</Paragraphs>
  <ScaleCrop>false</ScaleCrop>
  <HeadingPairs>
    <vt:vector size="2" baseType="variant">
      <vt:variant>
        <vt:lpstr>Titolo</vt:lpstr>
      </vt:variant>
      <vt:variant>
        <vt:i4>1</vt:i4>
      </vt:variant>
    </vt:vector>
  </HeadingPairs>
  <TitlesOfParts>
    <vt:vector size="1" baseType="lpstr">
      <vt:lpstr>BED and BREAKFASTS</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 and BREAKFASTS</dc:title>
  <dc:subject>Bed and Breakfasts</dc:subject>
  <dc:creator>Luca</dc:creator>
  <cp:keywords/>
  <dc:description/>
  <cp:lastModifiedBy>Vanessa Biffi</cp:lastModifiedBy>
  <cp:revision>2</cp:revision>
  <cp:lastPrinted>2024-09-02T10:43:00Z</cp:lastPrinted>
  <dcterms:created xsi:type="dcterms:W3CDTF">2024-10-18T09:19:00Z</dcterms:created>
  <dcterms:modified xsi:type="dcterms:W3CDTF">2024-10-18T09:19:00Z</dcterms:modified>
</cp:coreProperties>
</file>